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C2" w:rsidRPr="003A09C2" w:rsidRDefault="003A09C2" w:rsidP="003A0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C2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7D0E26">
        <w:rPr>
          <w:rFonts w:ascii="Times New Roman" w:hAnsi="Times New Roman" w:cs="Times New Roman"/>
          <w:b/>
          <w:sz w:val="24"/>
          <w:szCs w:val="24"/>
        </w:rPr>
        <w:t>расходовании</w:t>
      </w:r>
      <w:r w:rsidRPr="003A09C2">
        <w:rPr>
          <w:rFonts w:ascii="Times New Roman" w:hAnsi="Times New Roman" w:cs="Times New Roman"/>
          <w:b/>
          <w:sz w:val="24"/>
          <w:szCs w:val="24"/>
        </w:rPr>
        <w:t xml:space="preserve"> финансовых и материальных средств по итогам 2023 финансового года</w:t>
      </w:r>
    </w:p>
    <w:p w:rsidR="003A09C2" w:rsidRPr="003A09C2" w:rsidRDefault="003A09C2">
      <w:pPr>
        <w:rPr>
          <w:rFonts w:ascii="Times New Roman" w:hAnsi="Times New Roman" w:cs="Times New Roman"/>
          <w:sz w:val="24"/>
          <w:szCs w:val="24"/>
        </w:rPr>
      </w:pPr>
    </w:p>
    <w:p w:rsidR="009408F8" w:rsidRPr="009408F8" w:rsidRDefault="009408F8" w:rsidP="00EA43E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408F8">
        <w:rPr>
          <w:rFonts w:ascii="Times New Roman" w:hAnsi="Times New Roman" w:cs="Times New Roman"/>
          <w:sz w:val="28"/>
        </w:rPr>
        <w:t>В соответствии с Уставом, д</w:t>
      </w:r>
      <w:r w:rsidRPr="009408F8">
        <w:rPr>
          <w:rFonts w:ascii="Times New Roman" w:hAnsi="Times New Roman" w:cs="Times New Roman"/>
          <w:sz w:val="28"/>
        </w:rPr>
        <w:t xml:space="preserve">оходы </w:t>
      </w:r>
      <w:r w:rsidRPr="009408F8">
        <w:rPr>
          <w:rFonts w:ascii="Times New Roman" w:hAnsi="Times New Roman" w:cs="Times New Roman"/>
          <w:sz w:val="28"/>
        </w:rPr>
        <w:t>Института</w:t>
      </w:r>
      <w:r w:rsidRPr="009408F8">
        <w:rPr>
          <w:rFonts w:ascii="Times New Roman" w:hAnsi="Times New Roman" w:cs="Times New Roman"/>
          <w:sz w:val="28"/>
        </w:rPr>
        <w:t xml:space="preserve"> поступают в его самостоятельное распоряжение и используются им для достижения целей, ради которых </w:t>
      </w:r>
      <w:r w:rsidRPr="009408F8">
        <w:rPr>
          <w:rFonts w:ascii="Times New Roman" w:hAnsi="Times New Roman" w:cs="Times New Roman"/>
          <w:sz w:val="28"/>
        </w:rPr>
        <w:t xml:space="preserve">он </w:t>
      </w:r>
      <w:r w:rsidRPr="009408F8">
        <w:rPr>
          <w:rFonts w:ascii="Times New Roman" w:hAnsi="Times New Roman" w:cs="Times New Roman"/>
          <w:sz w:val="28"/>
        </w:rPr>
        <w:t xml:space="preserve">создан. </w:t>
      </w:r>
    </w:p>
    <w:p w:rsidR="00617DDF" w:rsidRDefault="00617DDF" w:rsidP="00EA43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Детальная информация по объемам </w:t>
      </w:r>
      <w:r w:rsidR="009408F8">
        <w:rPr>
          <w:rFonts w:ascii="Times New Roman" w:hAnsi="Times New Roman" w:cs="Times New Roman"/>
          <w:sz w:val="26"/>
          <w:szCs w:val="26"/>
        </w:rPr>
        <w:t>расходования</w:t>
      </w:r>
      <w:r>
        <w:rPr>
          <w:rFonts w:ascii="Times New Roman" w:hAnsi="Times New Roman" w:cs="Times New Roman"/>
          <w:sz w:val="26"/>
          <w:szCs w:val="26"/>
        </w:rPr>
        <w:t xml:space="preserve"> денежных средств: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Выбытия по текущим операциям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154 329 057,21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оплаты труда и начислений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134 834 207,43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за счет заработной платы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103 521 216,86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прочих несоциальных выплат персоналу в денежной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132 083,03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начислений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31 180 907,54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оплаты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16 941 133,03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услуг связи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724 588,81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транспортных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15 977,00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1 782 794,10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3 104 313,81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работ, услуг по содержанию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1 540 706,94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прочих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9 711 287,56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61 464,81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обслуживания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безвозмездных перечислений текущего характера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безвозмездных перечислений бюджетам и международным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социального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341 070,42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456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341 070,42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социальных компенсаций персоналу в натуральной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операций с активами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 xml:space="preserve"> за счет прочих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688 929,40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уплаты налогов, пошлин и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684 431,60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уплаты штрафов за нарушение законодательства о налогах и сборах,</w:t>
            </w: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br/>
              <w:t>законодательства о страховых взносах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left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 счет уплаты иных выплат текущего характера физическим лицам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4 492,55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за счет приобретения товаров и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1 523 716,93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горюче-смазочных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403 123,25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мягкого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21 120,55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прочих оборотных запасов (материалов)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1 059 065,43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40 407,70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Выбытия по инвестиционным операциям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6 712 120,16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на приобретение нефинансовых активов: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6 712 120,16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6 618 575,53</w:t>
            </w:r>
          </w:p>
        </w:tc>
      </w:tr>
      <w:tr w:rsidR="009733B8" w:rsidRPr="009733B8" w:rsidTr="009733B8">
        <w:trPr>
          <w:trHeight w:val="2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ind w:firstLine="314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B8" w:rsidRPr="009733B8" w:rsidRDefault="009733B8" w:rsidP="00973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3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93 544,63</w:t>
            </w:r>
          </w:p>
        </w:tc>
      </w:tr>
    </w:tbl>
    <w:p w:rsidR="00DC67E9" w:rsidRPr="00EA43EF" w:rsidRDefault="009733B8" w:rsidP="009733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67E9" w:rsidRPr="00EA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2"/>
    <w:rsid w:val="00373DF5"/>
    <w:rsid w:val="003A09C2"/>
    <w:rsid w:val="00617DDF"/>
    <w:rsid w:val="007D0E26"/>
    <w:rsid w:val="009408F8"/>
    <w:rsid w:val="009733B8"/>
    <w:rsid w:val="00D0006A"/>
    <w:rsid w:val="00E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6306"/>
  <w15:chartTrackingRefBased/>
  <w15:docId w15:val="{25C15486-87EF-485A-8486-2BB03E4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2024-07-09T09:19:00Z</dcterms:created>
  <dcterms:modified xsi:type="dcterms:W3CDTF">2024-07-09T09:19:00Z</dcterms:modified>
</cp:coreProperties>
</file>