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D9" w:rsidRDefault="007E0CD9" w:rsidP="007E0C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 по договорам об оказании платных образовательных услуг по итогам 2023 года</w:t>
      </w:r>
    </w:p>
    <w:bookmarkEnd w:id="0"/>
    <w:p w:rsidR="007E0CD9" w:rsidRDefault="007E0CD9" w:rsidP="007E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D9" w:rsidRDefault="007E0CD9" w:rsidP="007E0C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92" w:type="dxa"/>
        <w:tblLayout w:type="fixed"/>
        <w:tblLook w:val="04A0" w:firstRow="1" w:lastRow="0" w:firstColumn="1" w:lastColumn="0" w:noHBand="0" w:noVBand="1"/>
      </w:tblPr>
      <w:tblGrid>
        <w:gridCol w:w="549"/>
        <w:gridCol w:w="4833"/>
        <w:gridCol w:w="4678"/>
        <w:gridCol w:w="1566"/>
        <w:gridCol w:w="1566"/>
      </w:tblGrid>
      <w:tr w:rsidR="007E0CD9" w:rsidTr="007E0CD9">
        <w:trPr>
          <w:trHeight w:val="1840"/>
        </w:trPr>
        <w:tc>
          <w:tcPr>
            <w:tcW w:w="549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5">
              <w:rPr>
                <w:rFonts w:ascii="Times New Roman" w:hAnsi="Times New Roman" w:cs="Times New Roman"/>
                <w:sz w:val="20"/>
                <w:szCs w:val="20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1566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программы в часах</w:t>
            </w:r>
          </w:p>
        </w:tc>
        <w:tc>
          <w:tcPr>
            <w:tcW w:w="1566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5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</w:tr>
      <w:tr w:rsidR="007E0CD9" w:rsidTr="007E0CD9">
        <w:tc>
          <w:tcPr>
            <w:tcW w:w="549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CD9" w:rsidTr="007E0CD9">
        <w:trPr>
          <w:trHeight w:val="601"/>
        </w:trPr>
        <w:tc>
          <w:tcPr>
            <w:tcW w:w="549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9922883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1"/>
      <w:tr w:rsidR="007E0CD9" w:rsidTr="007E0CD9">
        <w:trPr>
          <w:trHeight w:val="553"/>
        </w:trPr>
        <w:tc>
          <w:tcPr>
            <w:tcW w:w="549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EA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0CD9" w:rsidTr="007E0CD9">
        <w:tc>
          <w:tcPr>
            <w:tcW w:w="549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EA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0CD9" w:rsidTr="007E0CD9">
        <w:tc>
          <w:tcPr>
            <w:tcW w:w="549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EA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0CD9" w:rsidTr="007E0CD9">
        <w:tc>
          <w:tcPr>
            <w:tcW w:w="549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EA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0CD9" w:rsidTr="007E0CD9">
        <w:tc>
          <w:tcPr>
            <w:tcW w:w="549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EA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0CD9" w:rsidTr="007E0CD9">
        <w:tc>
          <w:tcPr>
            <w:tcW w:w="549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EA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E0CD9" w:rsidTr="007E0CD9">
        <w:tc>
          <w:tcPr>
            <w:tcW w:w="549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33" w:type="dxa"/>
          </w:tcPr>
          <w:p w:rsidR="007E0CD9" w:rsidRPr="00AF10D5" w:rsidRDefault="007E0CD9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</w:p>
        </w:tc>
        <w:tc>
          <w:tcPr>
            <w:tcW w:w="4678" w:type="dxa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EA">
              <w:rPr>
                <w:rFonts w:ascii="Times New Roman" w:hAnsi="Times New Roman" w:cs="Times New Roman"/>
                <w:sz w:val="20"/>
                <w:szCs w:val="20"/>
              </w:rPr>
              <w:t>Образовательная услуга (полностью платная)</w:t>
            </w:r>
          </w:p>
        </w:tc>
        <w:tc>
          <w:tcPr>
            <w:tcW w:w="1566" w:type="dxa"/>
          </w:tcPr>
          <w:p w:rsidR="007E0CD9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6" w:type="dxa"/>
            <w:vAlign w:val="center"/>
          </w:tcPr>
          <w:p w:rsidR="007E0CD9" w:rsidRPr="00AF10D5" w:rsidRDefault="007E0CD9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DC67E9" w:rsidRDefault="007E0CD9"/>
    <w:sectPr w:rsidR="00DC67E9" w:rsidSect="007E0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D9"/>
    <w:rsid w:val="00373DF5"/>
    <w:rsid w:val="007E0CD9"/>
    <w:rsid w:val="00D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9278"/>
  <w15:chartTrackingRefBased/>
  <w15:docId w15:val="{5CBC9586-EF79-42DA-A774-8D05BFF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CD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2024-07-09T09:34:00Z</dcterms:created>
  <dcterms:modified xsi:type="dcterms:W3CDTF">2024-07-09T09:37:00Z</dcterms:modified>
</cp:coreProperties>
</file>