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44" w:rsidRPr="00682F0E" w:rsidRDefault="00A97C44">
      <w:pPr>
        <w:pStyle w:val="a3"/>
        <w:rPr>
          <w:sz w:val="22"/>
          <w:szCs w:val="22"/>
        </w:rPr>
      </w:pPr>
      <w:r w:rsidRPr="00682F0E">
        <w:rPr>
          <w:sz w:val="22"/>
          <w:szCs w:val="22"/>
        </w:rPr>
        <w:t>Министерство здравоохранения Свердловской области</w:t>
      </w:r>
    </w:p>
    <w:p w:rsidR="00417558" w:rsidRDefault="00417558">
      <w:pPr>
        <w:pStyle w:val="a3"/>
        <w:rPr>
          <w:sz w:val="24"/>
        </w:rPr>
      </w:pPr>
    </w:p>
    <w:p w:rsidR="005B2385" w:rsidRDefault="00A22694">
      <w:pPr>
        <w:pStyle w:val="a3"/>
        <w:rPr>
          <w:sz w:val="24"/>
        </w:rPr>
      </w:pPr>
      <w:proofErr w:type="gramStart"/>
      <w:r>
        <w:rPr>
          <w:sz w:val="24"/>
        </w:rPr>
        <w:t>г</w:t>
      </w:r>
      <w:r w:rsidR="005B2385">
        <w:rPr>
          <w:sz w:val="24"/>
        </w:rPr>
        <w:t>осударственное</w:t>
      </w:r>
      <w:proofErr w:type="gramEnd"/>
      <w:r w:rsidR="005B2385">
        <w:rPr>
          <w:sz w:val="24"/>
        </w:rPr>
        <w:t xml:space="preserve"> </w:t>
      </w:r>
      <w:r w:rsidR="009C07D6">
        <w:rPr>
          <w:sz w:val="24"/>
        </w:rPr>
        <w:t xml:space="preserve">бюджетное </w:t>
      </w:r>
      <w:r w:rsidR="005B2385">
        <w:rPr>
          <w:sz w:val="24"/>
        </w:rPr>
        <w:t xml:space="preserve"> учреждение</w:t>
      </w:r>
    </w:p>
    <w:p w:rsidR="00224307" w:rsidRDefault="005B2385" w:rsidP="005B2385">
      <w:pPr>
        <w:pStyle w:val="a3"/>
        <w:rPr>
          <w:sz w:val="24"/>
        </w:rPr>
      </w:pPr>
      <w:r>
        <w:rPr>
          <w:sz w:val="24"/>
        </w:rPr>
        <w:t xml:space="preserve"> </w:t>
      </w:r>
      <w:proofErr w:type="gramStart"/>
      <w:r>
        <w:rPr>
          <w:sz w:val="24"/>
        </w:rPr>
        <w:t>дополнительного</w:t>
      </w:r>
      <w:proofErr w:type="gramEnd"/>
      <w:r>
        <w:rPr>
          <w:sz w:val="24"/>
        </w:rPr>
        <w:t xml:space="preserve"> профессионального образования</w:t>
      </w:r>
    </w:p>
    <w:p w:rsidR="00B7568E" w:rsidRDefault="005B2385" w:rsidP="00B7568E">
      <w:pPr>
        <w:pStyle w:val="20"/>
        <w:rPr>
          <w:szCs w:val="28"/>
        </w:rPr>
      </w:pPr>
      <w:r>
        <w:rPr>
          <w:szCs w:val="28"/>
        </w:rPr>
        <w:t>«Уральский научно-практический центр медико-социальных и</w:t>
      </w:r>
    </w:p>
    <w:p w:rsidR="00B7568E" w:rsidRPr="00B7568E" w:rsidRDefault="005B2385" w:rsidP="00B7568E">
      <w:pPr>
        <w:pStyle w:val="20"/>
        <w:rPr>
          <w:szCs w:val="28"/>
        </w:rPr>
      </w:pPr>
      <w:proofErr w:type="gramStart"/>
      <w:r>
        <w:rPr>
          <w:szCs w:val="28"/>
        </w:rPr>
        <w:t>экономических</w:t>
      </w:r>
      <w:proofErr w:type="gramEnd"/>
      <w:r>
        <w:rPr>
          <w:szCs w:val="28"/>
        </w:rPr>
        <w:t xml:space="preserve"> проблем здравоохранения</w:t>
      </w:r>
      <w:r w:rsidR="00B7568E" w:rsidRPr="00B7568E">
        <w:rPr>
          <w:szCs w:val="28"/>
        </w:rPr>
        <w:t>»</w:t>
      </w:r>
    </w:p>
    <w:p w:rsidR="00224307" w:rsidRDefault="00224307">
      <w:pPr>
        <w:pStyle w:val="20"/>
        <w:rPr>
          <w:sz w:val="24"/>
        </w:rPr>
      </w:pPr>
    </w:p>
    <w:p w:rsidR="00224307" w:rsidRDefault="00224307">
      <w:pPr>
        <w:pStyle w:val="20"/>
        <w:rPr>
          <w:b w:val="0"/>
          <w:sz w:val="24"/>
        </w:rPr>
      </w:pPr>
    </w:p>
    <w:p w:rsidR="00224307" w:rsidRDefault="007A6D1E">
      <w:pPr>
        <w:pStyle w:val="20"/>
      </w:pPr>
      <w:r>
        <w:t>ПРИКАЗ</w:t>
      </w:r>
    </w:p>
    <w:p w:rsidR="00224307" w:rsidRDefault="00224307">
      <w:pPr>
        <w:pStyle w:val="20"/>
      </w:pPr>
    </w:p>
    <w:p w:rsidR="00224307" w:rsidRDefault="00224307">
      <w:pPr>
        <w:pStyle w:val="20"/>
      </w:pPr>
    </w:p>
    <w:p w:rsidR="00224307" w:rsidRDefault="009F5548">
      <w:pPr>
        <w:pStyle w:val="20"/>
        <w:ind w:firstLine="720"/>
        <w:jc w:val="both"/>
        <w:rPr>
          <w:b w:val="0"/>
          <w:sz w:val="24"/>
        </w:rPr>
      </w:pPr>
      <w:r>
        <w:rPr>
          <w:b w:val="0"/>
          <w:sz w:val="24"/>
        </w:rPr>
        <w:t>___</w:t>
      </w:r>
      <w:r w:rsidRPr="009F5548">
        <w:rPr>
          <w:b w:val="0"/>
          <w:sz w:val="24"/>
          <w:u w:val="single"/>
        </w:rPr>
        <w:t>11 ноября</w:t>
      </w:r>
      <w:r w:rsidR="00BF1DFE">
        <w:rPr>
          <w:b w:val="0"/>
          <w:sz w:val="24"/>
        </w:rPr>
        <w:t>____ 2016</w:t>
      </w:r>
      <w:r>
        <w:rPr>
          <w:b w:val="0"/>
          <w:sz w:val="24"/>
        </w:rPr>
        <w:t>г.</w:t>
      </w:r>
      <w:r>
        <w:rPr>
          <w:b w:val="0"/>
          <w:sz w:val="24"/>
        </w:rPr>
        <w:tab/>
      </w:r>
      <w:r>
        <w:rPr>
          <w:b w:val="0"/>
          <w:sz w:val="24"/>
        </w:rPr>
        <w:tab/>
      </w:r>
      <w:r>
        <w:rPr>
          <w:b w:val="0"/>
          <w:sz w:val="24"/>
        </w:rPr>
        <w:tab/>
      </w:r>
      <w:r>
        <w:rPr>
          <w:b w:val="0"/>
          <w:sz w:val="24"/>
        </w:rPr>
        <w:tab/>
      </w:r>
      <w:r>
        <w:rPr>
          <w:b w:val="0"/>
          <w:sz w:val="24"/>
        </w:rPr>
        <w:tab/>
      </w:r>
      <w:r>
        <w:rPr>
          <w:b w:val="0"/>
          <w:sz w:val="24"/>
        </w:rPr>
        <w:tab/>
        <w:t>№__</w:t>
      </w:r>
      <w:r w:rsidRPr="009F5548">
        <w:rPr>
          <w:b w:val="0"/>
          <w:sz w:val="24"/>
          <w:u w:val="single"/>
        </w:rPr>
        <w:t>35</w:t>
      </w:r>
      <w:r w:rsidR="00224307">
        <w:rPr>
          <w:b w:val="0"/>
          <w:sz w:val="24"/>
        </w:rPr>
        <w:t>_</w:t>
      </w:r>
      <w:r w:rsidR="00224307">
        <w:rPr>
          <w:b w:val="0"/>
          <w:sz w:val="24"/>
        </w:rPr>
        <w:tab/>
      </w:r>
    </w:p>
    <w:p w:rsidR="0093775D" w:rsidRDefault="001111D8" w:rsidP="00C5663D">
      <w:pPr>
        <w:pStyle w:val="20"/>
        <w:rPr>
          <w:b w:val="0"/>
          <w:sz w:val="22"/>
          <w:szCs w:val="22"/>
        </w:rPr>
      </w:pPr>
      <w:r w:rsidRPr="001111D8">
        <w:rPr>
          <w:b w:val="0"/>
          <w:sz w:val="22"/>
          <w:szCs w:val="22"/>
        </w:rPr>
        <w:t>г. Екатеринбург</w:t>
      </w:r>
    </w:p>
    <w:p w:rsidR="00147600" w:rsidRDefault="00147600" w:rsidP="00147600">
      <w:pPr>
        <w:jc w:val="both"/>
      </w:pPr>
    </w:p>
    <w:p w:rsidR="00A8665D" w:rsidRDefault="00A8665D" w:rsidP="00147600">
      <w:pPr>
        <w:jc w:val="both"/>
      </w:pPr>
    </w:p>
    <w:p w:rsidR="009C5299" w:rsidRDefault="009C5299" w:rsidP="00147600">
      <w:pPr>
        <w:jc w:val="both"/>
      </w:pPr>
    </w:p>
    <w:p w:rsidR="00176B65" w:rsidRPr="00C32DE1" w:rsidRDefault="00176B65" w:rsidP="00176B65">
      <w:pPr>
        <w:spacing w:after="11" w:line="268" w:lineRule="auto"/>
        <w:ind w:right="2" w:firstLine="530"/>
        <w:jc w:val="center"/>
        <w:rPr>
          <w:b/>
          <w:i/>
          <w:color w:val="000000"/>
          <w:sz w:val="24"/>
          <w:szCs w:val="24"/>
        </w:rPr>
      </w:pPr>
      <w:r w:rsidRPr="00C32DE1">
        <w:rPr>
          <w:b/>
          <w:i/>
          <w:color w:val="000000"/>
          <w:sz w:val="24"/>
          <w:szCs w:val="24"/>
        </w:rPr>
        <w:t xml:space="preserve">Об утверждении Положения </w:t>
      </w:r>
    </w:p>
    <w:p w:rsidR="00176B65" w:rsidRPr="00C32DE1" w:rsidRDefault="00176B65" w:rsidP="00176B65">
      <w:pPr>
        <w:spacing w:after="11" w:line="268" w:lineRule="auto"/>
        <w:ind w:right="2" w:firstLine="530"/>
        <w:jc w:val="center"/>
        <w:rPr>
          <w:b/>
          <w:i/>
          <w:color w:val="000000"/>
          <w:sz w:val="24"/>
          <w:szCs w:val="24"/>
        </w:rPr>
      </w:pPr>
      <w:proofErr w:type="gramStart"/>
      <w:r w:rsidRPr="00C32DE1">
        <w:rPr>
          <w:b/>
          <w:i/>
          <w:color w:val="000000"/>
          <w:sz w:val="24"/>
          <w:szCs w:val="24"/>
        </w:rPr>
        <w:t>о</w:t>
      </w:r>
      <w:proofErr w:type="gramEnd"/>
      <w:r w:rsidRPr="00C32DE1">
        <w:rPr>
          <w:b/>
          <w:i/>
          <w:color w:val="000000"/>
          <w:sz w:val="24"/>
          <w:szCs w:val="24"/>
        </w:rPr>
        <w:t xml:space="preserve"> сетевой форме реализации программ дополнительного</w:t>
      </w:r>
    </w:p>
    <w:p w:rsidR="00176B65" w:rsidRPr="00C32DE1" w:rsidRDefault="00176B65" w:rsidP="00176B65">
      <w:pPr>
        <w:spacing w:after="11" w:line="268" w:lineRule="auto"/>
        <w:ind w:right="2" w:firstLine="530"/>
        <w:jc w:val="center"/>
        <w:rPr>
          <w:b/>
          <w:i/>
          <w:color w:val="000000"/>
          <w:sz w:val="24"/>
          <w:szCs w:val="24"/>
        </w:rPr>
      </w:pPr>
      <w:proofErr w:type="gramStart"/>
      <w:r w:rsidRPr="00C32DE1">
        <w:rPr>
          <w:b/>
          <w:i/>
          <w:color w:val="000000"/>
          <w:sz w:val="24"/>
          <w:szCs w:val="24"/>
        </w:rPr>
        <w:t>профессионального</w:t>
      </w:r>
      <w:proofErr w:type="gramEnd"/>
      <w:r w:rsidRPr="00C32DE1">
        <w:rPr>
          <w:b/>
          <w:i/>
          <w:color w:val="000000"/>
          <w:sz w:val="24"/>
          <w:szCs w:val="24"/>
        </w:rPr>
        <w:t xml:space="preserve"> образования в </w:t>
      </w:r>
    </w:p>
    <w:p w:rsidR="00176B65" w:rsidRPr="00C32DE1" w:rsidRDefault="00176B65" w:rsidP="00176B65">
      <w:pPr>
        <w:spacing w:after="11" w:line="268" w:lineRule="auto"/>
        <w:ind w:right="2" w:firstLine="530"/>
        <w:jc w:val="center"/>
        <w:rPr>
          <w:b/>
          <w:i/>
          <w:color w:val="000000"/>
          <w:sz w:val="24"/>
          <w:szCs w:val="24"/>
        </w:rPr>
      </w:pPr>
      <w:r w:rsidRPr="00C32DE1">
        <w:rPr>
          <w:b/>
          <w:i/>
          <w:color w:val="000000"/>
          <w:sz w:val="24"/>
          <w:szCs w:val="24"/>
        </w:rPr>
        <w:t>ГБУДПО «НПЦ «Уралмедсоцэкономпроблем»</w:t>
      </w:r>
    </w:p>
    <w:p w:rsidR="00176B65" w:rsidRPr="00176B65" w:rsidRDefault="00176B65" w:rsidP="00176B65">
      <w:pPr>
        <w:spacing w:after="11" w:line="268" w:lineRule="auto"/>
        <w:ind w:right="2" w:firstLine="530"/>
        <w:jc w:val="center"/>
        <w:rPr>
          <w:b/>
          <w:color w:val="000000"/>
          <w:sz w:val="24"/>
          <w:szCs w:val="24"/>
        </w:rPr>
      </w:pPr>
      <w:bookmarkStart w:id="0" w:name="_GoBack"/>
      <w:bookmarkEnd w:id="0"/>
    </w:p>
    <w:p w:rsidR="001958D3" w:rsidRDefault="001958D3" w:rsidP="001958D3">
      <w:pPr>
        <w:pStyle w:val="western"/>
        <w:spacing w:after="14" w:afterAutospacing="0"/>
        <w:ind w:firstLine="708"/>
        <w:jc w:val="both"/>
        <w:rPr>
          <w:color w:val="000000"/>
        </w:rPr>
      </w:pPr>
      <w:r>
        <w:rPr>
          <w:color w:val="000000"/>
        </w:rPr>
        <w:t xml:space="preserve">С целью внедрения в </w:t>
      </w:r>
      <w:r>
        <w:t xml:space="preserve"> </w:t>
      </w:r>
      <w:r w:rsidRPr="00BE5158">
        <w:t xml:space="preserve"> государственно</w:t>
      </w:r>
      <w:r>
        <w:t>м</w:t>
      </w:r>
      <w:r w:rsidRPr="00BE5158">
        <w:t xml:space="preserve"> бюджетно</w:t>
      </w:r>
      <w:r>
        <w:t>м</w:t>
      </w:r>
      <w:r w:rsidRPr="00BE5158">
        <w:t xml:space="preserve"> учреждени</w:t>
      </w:r>
      <w:r>
        <w:t xml:space="preserve">и </w:t>
      </w:r>
      <w:r w:rsidRPr="00BE5158">
        <w:t>дополнительного профессионального образования</w:t>
      </w:r>
      <w:r>
        <w:t xml:space="preserve"> </w:t>
      </w:r>
      <w:r w:rsidRPr="00BE5158">
        <w:rPr>
          <w:bCs/>
        </w:rPr>
        <w:t>«Уральский научно-практический центр медико-социальных и экономических проблем здравоохранения»</w:t>
      </w:r>
      <w:r>
        <w:rPr>
          <w:bCs/>
        </w:rPr>
        <w:t xml:space="preserve">  сетевой формы реализации программ дополнительного профессионального образования, руководствуясь  </w:t>
      </w:r>
      <w:r w:rsidRPr="00BE5158">
        <w:rPr>
          <w:color w:val="000000"/>
        </w:rPr>
        <w:t>Федеральным законом от 29 декабря 2012 года N 273-ФЗ "Об образовании в Российской Федерации"</w:t>
      </w:r>
      <w:r>
        <w:rPr>
          <w:color w:val="000000"/>
        </w:rPr>
        <w:t xml:space="preserve">, </w:t>
      </w:r>
      <w:r w:rsidRPr="00F6593F">
        <w:rPr>
          <w:color w:val="000000"/>
        </w:rPr>
        <w:t>прика</w:t>
      </w:r>
      <w:r>
        <w:rPr>
          <w:color w:val="000000"/>
        </w:rPr>
        <w:t xml:space="preserve">зом </w:t>
      </w:r>
      <w:r w:rsidRPr="00F6593F">
        <w:rPr>
          <w:color w:val="000000"/>
        </w:rPr>
        <w:t xml:space="preserve"> Министерства образования Российской Феде</w:t>
      </w:r>
      <w:r>
        <w:rPr>
          <w:color w:val="000000"/>
        </w:rPr>
        <w:t xml:space="preserve">рации от 1 июля 2013 года № 499, </w:t>
      </w:r>
      <w:r w:rsidRPr="00F6593F">
        <w:rPr>
          <w:color w:val="000000"/>
        </w:rPr>
        <w:t>приказ</w:t>
      </w:r>
      <w:r>
        <w:rPr>
          <w:color w:val="000000"/>
        </w:rPr>
        <w:t>ом</w:t>
      </w:r>
      <w:r w:rsidRPr="00F6593F">
        <w:rPr>
          <w:color w:val="000000"/>
        </w:rPr>
        <w:t xml:space="preserve"> Министерства образования и науки РФ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письмом Министерства образ</w:t>
      </w:r>
      <w:r>
        <w:rPr>
          <w:color w:val="000000"/>
        </w:rPr>
        <w:t>ования и науки РФ от 21.04.2015</w:t>
      </w:r>
      <w:r w:rsidRPr="00F6593F">
        <w:rPr>
          <w:color w:val="000000"/>
        </w:rPr>
        <w:t>г. «О направлении методических рекомендаций по реализации дополнительных профессиональных программ» № ВК-1013/06, уставом ГБУДПО «НПЦ «Уралмедсоцэкономпроблем»</w:t>
      </w:r>
      <w:r>
        <w:rPr>
          <w:color w:val="000000"/>
        </w:rPr>
        <w:t xml:space="preserve"> </w:t>
      </w:r>
    </w:p>
    <w:p w:rsidR="00176B65" w:rsidRPr="00176B65" w:rsidRDefault="00176B65" w:rsidP="00176B65">
      <w:pPr>
        <w:spacing w:after="11" w:line="268" w:lineRule="auto"/>
        <w:ind w:right="2" w:firstLine="720"/>
        <w:jc w:val="both"/>
        <w:rPr>
          <w:color w:val="000000"/>
          <w:sz w:val="24"/>
          <w:szCs w:val="24"/>
        </w:rPr>
      </w:pPr>
    </w:p>
    <w:p w:rsidR="00176B65" w:rsidRPr="00176B65" w:rsidRDefault="00176B65" w:rsidP="00C50C82">
      <w:pPr>
        <w:spacing w:after="11" w:line="268" w:lineRule="auto"/>
        <w:ind w:right="2" w:firstLine="567"/>
        <w:jc w:val="both"/>
        <w:rPr>
          <w:b/>
          <w:color w:val="000000"/>
          <w:sz w:val="24"/>
          <w:szCs w:val="24"/>
        </w:rPr>
      </w:pPr>
      <w:r w:rsidRPr="00176B65">
        <w:rPr>
          <w:b/>
          <w:color w:val="000000"/>
          <w:sz w:val="24"/>
          <w:szCs w:val="24"/>
        </w:rPr>
        <w:t xml:space="preserve">ПРИКАЗЫВАЮ: </w:t>
      </w:r>
    </w:p>
    <w:p w:rsidR="00C50C82" w:rsidRPr="00C50C82" w:rsidRDefault="00C50C82" w:rsidP="00C50C82">
      <w:pPr>
        <w:numPr>
          <w:ilvl w:val="0"/>
          <w:numId w:val="4"/>
        </w:numPr>
        <w:spacing w:after="11" w:line="268" w:lineRule="auto"/>
        <w:ind w:left="0" w:right="2" w:firstLine="567"/>
        <w:jc w:val="both"/>
        <w:rPr>
          <w:color w:val="000000"/>
          <w:sz w:val="24"/>
          <w:szCs w:val="24"/>
        </w:rPr>
      </w:pPr>
      <w:r w:rsidRPr="00C50C82">
        <w:rPr>
          <w:color w:val="000000"/>
          <w:sz w:val="24"/>
          <w:szCs w:val="24"/>
        </w:rPr>
        <w:t xml:space="preserve">Утвердить </w:t>
      </w:r>
      <w:r w:rsidRPr="00C50C82">
        <w:rPr>
          <w:bCs/>
          <w:sz w:val="24"/>
          <w:szCs w:val="24"/>
        </w:rPr>
        <w:t>Положение о сетевой форме реализации   программ дополнительного профессионального образования в государственном бюджетном учреждении дополнительного профессионального образования «Уральский научно-практический центр медико-социальных и экономических проблем здравоохранения»</w:t>
      </w:r>
      <w:r w:rsidRPr="00176B65">
        <w:rPr>
          <w:color w:val="000000"/>
          <w:sz w:val="24"/>
          <w:szCs w:val="24"/>
        </w:rPr>
        <w:t xml:space="preserve"> (приложение). </w:t>
      </w:r>
    </w:p>
    <w:p w:rsidR="00176B65" w:rsidRPr="00C32DE1" w:rsidRDefault="00176B65" w:rsidP="00176B65">
      <w:pPr>
        <w:numPr>
          <w:ilvl w:val="0"/>
          <w:numId w:val="4"/>
        </w:numPr>
        <w:spacing w:after="11" w:line="268" w:lineRule="auto"/>
        <w:ind w:left="0" w:right="2" w:firstLine="568"/>
        <w:jc w:val="both"/>
        <w:rPr>
          <w:color w:val="000000"/>
          <w:sz w:val="24"/>
          <w:szCs w:val="24"/>
        </w:rPr>
      </w:pPr>
      <w:r w:rsidRPr="00176B65">
        <w:rPr>
          <w:color w:val="000000"/>
          <w:sz w:val="24"/>
          <w:szCs w:val="24"/>
        </w:rPr>
        <w:t xml:space="preserve">Контроль за исполнением приказом возложить на заместителя директора по инновационному </w:t>
      </w:r>
      <w:r w:rsidR="00C32DE1">
        <w:rPr>
          <w:color w:val="000000"/>
          <w:sz w:val="24"/>
          <w:szCs w:val="24"/>
        </w:rPr>
        <w:t xml:space="preserve">развитию здравоохранения </w:t>
      </w:r>
      <w:r w:rsidRPr="00C32DE1">
        <w:rPr>
          <w:color w:val="000000"/>
          <w:sz w:val="24"/>
          <w:szCs w:val="24"/>
        </w:rPr>
        <w:t>Д.О. Михайлову.</w:t>
      </w:r>
    </w:p>
    <w:p w:rsidR="00176B65" w:rsidRPr="00176B65" w:rsidRDefault="00176B65" w:rsidP="00176B65">
      <w:pPr>
        <w:ind w:left="708"/>
        <w:jc w:val="both"/>
        <w:rPr>
          <w:sz w:val="24"/>
          <w:szCs w:val="24"/>
        </w:rPr>
      </w:pPr>
    </w:p>
    <w:p w:rsidR="00176B65" w:rsidRPr="00176B65" w:rsidRDefault="00176B65" w:rsidP="00176B65">
      <w:pPr>
        <w:spacing w:after="11" w:line="268" w:lineRule="auto"/>
        <w:ind w:right="2" w:firstLine="530"/>
        <w:jc w:val="both"/>
        <w:rPr>
          <w:color w:val="000000"/>
          <w:sz w:val="24"/>
          <w:szCs w:val="24"/>
        </w:rPr>
      </w:pPr>
    </w:p>
    <w:p w:rsidR="00176B65" w:rsidRPr="00176B65" w:rsidRDefault="00176B65" w:rsidP="00176B65">
      <w:pPr>
        <w:spacing w:after="11" w:line="268" w:lineRule="auto"/>
        <w:ind w:right="2" w:firstLine="530"/>
        <w:jc w:val="both"/>
        <w:rPr>
          <w:color w:val="000000"/>
          <w:sz w:val="24"/>
          <w:szCs w:val="24"/>
        </w:rPr>
      </w:pPr>
    </w:p>
    <w:p w:rsidR="00176B65" w:rsidRPr="00176B65" w:rsidRDefault="00176B65" w:rsidP="00176B65">
      <w:pPr>
        <w:spacing w:after="11" w:line="268" w:lineRule="auto"/>
        <w:ind w:right="2" w:firstLine="530"/>
        <w:jc w:val="both"/>
        <w:rPr>
          <w:color w:val="000000"/>
          <w:sz w:val="24"/>
          <w:szCs w:val="24"/>
        </w:rPr>
      </w:pPr>
    </w:p>
    <w:p w:rsidR="00176B65" w:rsidRPr="00176B65" w:rsidRDefault="00176B65" w:rsidP="00176B65">
      <w:pPr>
        <w:spacing w:after="11" w:line="268" w:lineRule="auto"/>
        <w:ind w:right="2" w:firstLine="720"/>
        <w:jc w:val="both"/>
        <w:rPr>
          <w:color w:val="000000"/>
          <w:sz w:val="24"/>
          <w:szCs w:val="24"/>
        </w:rPr>
      </w:pPr>
      <w:r>
        <w:rPr>
          <w:color w:val="000000"/>
          <w:sz w:val="24"/>
          <w:szCs w:val="24"/>
        </w:rPr>
        <w:t>Директор</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76B65">
        <w:rPr>
          <w:color w:val="000000"/>
          <w:sz w:val="24"/>
          <w:szCs w:val="24"/>
        </w:rPr>
        <w:t xml:space="preserve"> Ю.Ф. Кузьмин</w:t>
      </w:r>
    </w:p>
    <w:p w:rsidR="00176B65" w:rsidRPr="00176B65" w:rsidRDefault="00176B65" w:rsidP="00176B65">
      <w:pPr>
        <w:spacing w:after="11" w:line="268" w:lineRule="auto"/>
        <w:ind w:left="568" w:right="2" w:firstLine="530"/>
        <w:jc w:val="both"/>
        <w:rPr>
          <w:color w:val="000000"/>
          <w:sz w:val="24"/>
          <w:szCs w:val="24"/>
        </w:rPr>
      </w:pP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r>
    </w:p>
    <w:p w:rsidR="00176B65" w:rsidRDefault="00176B65" w:rsidP="00176B65">
      <w:pPr>
        <w:spacing w:after="11" w:line="268" w:lineRule="auto"/>
        <w:ind w:left="568" w:right="2" w:firstLine="530"/>
        <w:jc w:val="both"/>
        <w:rPr>
          <w:color w:val="000000"/>
          <w:sz w:val="24"/>
          <w:szCs w:val="24"/>
        </w:rPr>
      </w:pPr>
    </w:p>
    <w:p w:rsidR="00C32DE1" w:rsidRDefault="00C32DE1" w:rsidP="00176B65">
      <w:pPr>
        <w:spacing w:after="11" w:line="268" w:lineRule="auto"/>
        <w:ind w:left="568" w:right="2" w:firstLine="530"/>
        <w:jc w:val="both"/>
        <w:rPr>
          <w:color w:val="000000"/>
          <w:sz w:val="24"/>
          <w:szCs w:val="24"/>
        </w:rPr>
      </w:pPr>
    </w:p>
    <w:p w:rsidR="001958D3" w:rsidRPr="00176B65" w:rsidRDefault="001958D3" w:rsidP="00176B65">
      <w:pPr>
        <w:spacing w:after="11" w:line="268" w:lineRule="auto"/>
        <w:ind w:left="568" w:right="2" w:firstLine="530"/>
        <w:jc w:val="both"/>
        <w:rPr>
          <w:color w:val="000000"/>
          <w:sz w:val="24"/>
          <w:szCs w:val="24"/>
        </w:rPr>
      </w:pPr>
    </w:p>
    <w:p w:rsidR="00176B65" w:rsidRPr="00176B65" w:rsidRDefault="00176B65" w:rsidP="00176B65">
      <w:pPr>
        <w:spacing w:after="11" w:line="268" w:lineRule="auto"/>
        <w:ind w:right="2" w:firstLine="530"/>
        <w:jc w:val="both"/>
        <w:rPr>
          <w:color w:val="000000"/>
          <w:sz w:val="28"/>
          <w:szCs w:val="28"/>
        </w:rPr>
      </w:pPr>
      <w:r w:rsidRPr="00176B65">
        <w:rPr>
          <w:color w:val="000000"/>
          <w:sz w:val="28"/>
          <w:szCs w:val="28"/>
        </w:rPr>
        <w:t xml:space="preserve">  </w:t>
      </w:r>
    </w:p>
    <w:p w:rsidR="00C50C82" w:rsidRDefault="00C50C82" w:rsidP="00C50C82">
      <w:pPr>
        <w:spacing w:after="11" w:line="268" w:lineRule="auto"/>
        <w:ind w:right="2"/>
        <w:jc w:val="both"/>
        <w:rPr>
          <w:color w:val="000000"/>
          <w:sz w:val="28"/>
          <w:szCs w:val="28"/>
        </w:rPr>
      </w:pPr>
    </w:p>
    <w:p w:rsidR="00C50C82" w:rsidRDefault="00C50C82" w:rsidP="00C50C82">
      <w:pPr>
        <w:spacing w:after="11" w:line="268" w:lineRule="auto"/>
        <w:ind w:right="2" w:firstLine="530"/>
        <w:jc w:val="both"/>
        <w:rPr>
          <w:color w:val="000000"/>
          <w:sz w:val="24"/>
          <w:szCs w:val="24"/>
        </w:rPr>
      </w:pPr>
      <w:r>
        <w:rPr>
          <w:color w:val="000000"/>
          <w:sz w:val="28"/>
          <w:szCs w:val="28"/>
        </w:rPr>
        <w:t xml:space="preserve">                                                                   </w:t>
      </w:r>
      <w:r w:rsidRPr="00176B65">
        <w:rPr>
          <w:color w:val="000000"/>
          <w:sz w:val="24"/>
          <w:szCs w:val="24"/>
        </w:rPr>
        <w:t>Приложение</w:t>
      </w:r>
    </w:p>
    <w:p w:rsidR="00C50C82" w:rsidRPr="00176B65" w:rsidRDefault="00C50C82" w:rsidP="00C50C82">
      <w:pPr>
        <w:spacing w:after="11" w:line="268" w:lineRule="auto"/>
        <w:ind w:right="2" w:firstLine="530"/>
        <w:jc w:val="both"/>
        <w:rPr>
          <w:color w:val="000000"/>
          <w:sz w:val="24"/>
          <w:szCs w:val="24"/>
        </w:rPr>
      </w:pPr>
      <w:r w:rsidRPr="00176B65">
        <w:rPr>
          <w:color w:val="000000"/>
          <w:sz w:val="24"/>
          <w:szCs w:val="24"/>
        </w:rPr>
        <w:t xml:space="preserve"> </w:t>
      </w:r>
      <w:r>
        <w:rPr>
          <w:color w:val="000000"/>
          <w:sz w:val="24"/>
          <w:szCs w:val="24"/>
        </w:rPr>
        <w:t xml:space="preserve">                                                                              УТВЕРЖДЕНО</w:t>
      </w:r>
    </w:p>
    <w:p w:rsidR="00C50C82" w:rsidRPr="00176B65" w:rsidRDefault="00C50C82" w:rsidP="00C50C82">
      <w:pPr>
        <w:spacing w:after="11" w:line="268" w:lineRule="auto"/>
        <w:ind w:right="2" w:firstLine="530"/>
        <w:jc w:val="both"/>
        <w:rPr>
          <w:color w:val="000000"/>
          <w:sz w:val="24"/>
          <w:szCs w:val="24"/>
        </w:rPr>
      </w:pP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r>
      <w:r w:rsidRPr="00176B65">
        <w:rPr>
          <w:color w:val="000000"/>
          <w:sz w:val="24"/>
          <w:szCs w:val="24"/>
        </w:rPr>
        <w:tab/>
        <w:t xml:space="preserve">              </w:t>
      </w:r>
      <w:r>
        <w:rPr>
          <w:color w:val="000000"/>
          <w:sz w:val="24"/>
          <w:szCs w:val="24"/>
        </w:rPr>
        <w:t xml:space="preserve">  </w:t>
      </w:r>
      <w:proofErr w:type="gramStart"/>
      <w:r>
        <w:rPr>
          <w:color w:val="000000"/>
          <w:sz w:val="24"/>
          <w:szCs w:val="24"/>
        </w:rPr>
        <w:t>приказом</w:t>
      </w:r>
      <w:proofErr w:type="gramEnd"/>
      <w:r>
        <w:rPr>
          <w:color w:val="000000"/>
          <w:sz w:val="24"/>
          <w:szCs w:val="24"/>
        </w:rPr>
        <w:t xml:space="preserve"> директора</w:t>
      </w:r>
      <w:r w:rsidRPr="00176B65">
        <w:rPr>
          <w:color w:val="000000"/>
          <w:sz w:val="24"/>
          <w:szCs w:val="24"/>
        </w:rPr>
        <w:t xml:space="preserve"> ГБУДПО</w:t>
      </w:r>
    </w:p>
    <w:p w:rsidR="00C50C82" w:rsidRPr="00176B65" w:rsidRDefault="00C50C82" w:rsidP="00C50C82">
      <w:pPr>
        <w:spacing w:after="11" w:line="268" w:lineRule="auto"/>
        <w:ind w:right="2" w:firstLine="530"/>
        <w:jc w:val="both"/>
        <w:rPr>
          <w:color w:val="000000"/>
          <w:sz w:val="24"/>
          <w:szCs w:val="24"/>
        </w:rPr>
      </w:pPr>
      <w:r w:rsidRPr="00176B65">
        <w:rPr>
          <w:color w:val="000000"/>
          <w:sz w:val="24"/>
          <w:szCs w:val="24"/>
        </w:rPr>
        <w:t xml:space="preserve">                                                                   </w:t>
      </w:r>
      <w:r>
        <w:rPr>
          <w:color w:val="000000"/>
          <w:sz w:val="24"/>
          <w:szCs w:val="24"/>
        </w:rPr>
        <w:t xml:space="preserve">           </w:t>
      </w:r>
      <w:r w:rsidRPr="00176B65">
        <w:rPr>
          <w:color w:val="000000"/>
          <w:sz w:val="24"/>
          <w:szCs w:val="24"/>
        </w:rPr>
        <w:t xml:space="preserve"> «НПЦ «Уралмедсоцэкономпроблем»</w:t>
      </w:r>
    </w:p>
    <w:p w:rsidR="00C50C82" w:rsidRPr="00176B65" w:rsidRDefault="00C50C82" w:rsidP="00C50C82">
      <w:pPr>
        <w:spacing w:after="11" w:line="268" w:lineRule="auto"/>
        <w:ind w:right="2" w:firstLine="530"/>
        <w:jc w:val="both"/>
        <w:rPr>
          <w:color w:val="000000"/>
          <w:sz w:val="28"/>
          <w:szCs w:val="28"/>
        </w:rPr>
      </w:pPr>
      <w:r w:rsidRPr="00176B65">
        <w:rPr>
          <w:color w:val="000000"/>
          <w:sz w:val="24"/>
          <w:szCs w:val="24"/>
        </w:rPr>
        <w:t xml:space="preserve">                                                                  </w:t>
      </w:r>
      <w:r>
        <w:rPr>
          <w:color w:val="000000"/>
          <w:sz w:val="24"/>
          <w:szCs w:val="24"/>
        </w:rPr>
        <w:t xml:space="preserve">           </w:t>
      </w:r>
      <w:r w:rsidR="009F5548">
        <w:rPr>
          <w:color w:val="000000"/>
          <w:sz w:val="24"/>
          <w:szCs w:val="24"/>
        </w:rPr>
        <w:t xml:space="preserve">  </w:t>
      </w:r>
      <w:proofErr w:type="gramStart"/>
      <w:r w:rsidR="009F5548">
        <w:rPr>
          <w:color w:val="000000"/>
          <w:sz w:val="24"/>
          <w:szCs w:val="24"/>
        </w:rPr>
        <w:t>от</w:t>
      </w:r>
      <w:proofErr w:type="gramEnd"/>
      <w:r w:rsidR="009F5548">
        <w:rPr>
          <w:color w:val="000000"/>
          <w:sz w:val="24"/>
          <w:szCs w:val="24"/>
        </w:rPr>
        <w:t xml:space="preserve"> ____</w:t>
      </w:r>
      <w:r w:rsidR="009F5548" w:rsidRPr="009F5548">
        <w:rPr>
          <w:color w:val="000000"/>
          <w:sz w:val="24"/>
          <w:szCs w:val="24"/>
          <w:u w:val="single"/>
        </w:rPr>
        <w:t>11.11.</w:t>
      </w:r>
      <w:r w:rsidR="009F5548">
        <w:rPr>
          <w:color w:val="000000"/>
          <w:sz w:val="24"/>
          <w:szCs w:val="24"/>
        </w:rPr>
        <w:t>____2016г. №</w:t>
      </w:r>
      <w:r w:rsidR="009F5548" w:rsidRPr="009F5548">
        <w:rPr>
          <w:color w:val="000000"/>
          <w:sz w:val="24"/>
          <w:szCs w:val="24"/>
          <w:u w:val="single"/>
        </w:rPr>
        <w:t>35</w:t>
      </w:r>
      <w:r w:rsidRPr="00176B65">
        <w:rPr>
          <w:color w:val="000000"/>
          <w:sz w:val="24"/>
          <w:szCs w:val="24"/>
        </w:rPr>
        <w:t>__</w:t>
      </w:r>
    </w:p>
    <w:p w:rsidR="00C50C82" w:rsidRDefault="00C50C82" w:rsidP="00C50C82">
      <w:pPr>
        <w:spacing w:after="11" w:line="268" w:lineRule="auto"/>
        <w:ind w:right="2" w:firstLine="53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C50C82" w:rsidRPr="00C50C82" w:rsidRDefault="00C50C82" w:rsidP="00176B65">
      <w:pPr>
        <w:spacing w:after="11" w:line="268" w:lineRule="auto"/>
        <w:ind w:right="2" w:firstLine="530"/>
        <w:jc w:val="both"/>
        <w:rPr>
          <w:color w:val="000000"/>
          <w:sz w:val="24"/>
          <w:szCs w:val="24"/>
        </w:rPr>
      </w:pPr>
    </w:p>
    <w:p w:rsidR="00C50C82" w:rsidRPr="00C50C82" w:rsidRDefault="00C50C82" w:rsidP="00C50C82">
      <w:pPr>
        <w:autoSpaceDE w:val="0"/>
        <w:autoSpaceDN w:val="0"/>
        <w:adjustRightInd w:val="0"/>
        <w:jc w:val="center"/>
        <w:rPr>
          <w:b/>
          <w:bCs/>
          <w:sz w:val="24"/>
          <w:szCs w:val="24"/>
        </w:rPr>
      </w:pPr>
      <w:r w:rsidRPr="00C50C82">
        <w:rPr>
          <w:b/>
          <w:bCs/>
          <w:sz w:val="24"/>
          <w:szCs w:val="24"/>
        </w:rPr>
        <w:t>Положение</w:t>
      </w:r>
    </w:p>
    <w:p w:rsidR="00C50C82" w:rsidRPr="00C50C82" w:rsidRDefault="00C50C82" w:rsidP="00C50C82">
      <w:pPr>
        <w:autoSpaceDE w:val="0"/>
        <w:autoSpaceDN w:val="0"/>
        <w:adjustRightInd w:val="0"/>
        <w:jc w:val="center"/>
        <w:rPr>
          <w:b/>
          <w:bCs/>
          <w:sz w:val="24"/>
          <w:szCs w:val="24"/>
        </w:rPr>
      </w:pPr>
      <w:proofErr w:type="gramStart"/>
      <w:r w:rsidRPr="00C50C82">
        <w:rPr>
          <w:b/>
          <w:bCs/>
          <w:sz w:val="24"/>
          <w:szCs w:val="24"/>
        </w:rPr>
        <w:t>о</w:t>
      </w:r>
      <w:proofErr w:type="gramEnd"/>
      <w:r w:rsidRPr="00C50C82">
        <w:rPr>
          <w:b/>
          <w:bCs/>
          <w:sz w:val="24"/>
          <w:szCs w:val="24"/>
        </w:rPr>
        <w:t xml:space="preserve"> сетевой форме реализации   программ дополнительного профессионального образования в государственном бюджетном учреждении дополнительного профессионального образования «Уральский научно-практический центр медико-социальных и экономических проблем здравоохранения»</w:t>
      </w:r>
    </w:p>
    <w:p w:rsidR="00C50C82" w:rsidRPr="00C50C82" w:rsidRDefault="00C50C82" w:rsidP="00C50C82">
      <w:pPr>
        <w:autoSpaceDE w:val="0"/>
        <w:autoSpaceDN w:val="0"/>
        <w:adjustRightInd w:val="0"/>
        <w:jc w:val="center"/>
        <w:rPr>
          <w:b/>
          <w:bCs/>
          <w:sz w:val="24"/>
          <w:szCs w:val="24"/>
        </w:rPr>
      </w:pPr>
    </w:p>
    <w:p w:rsidR="00C50C82" w:rsidRPr="00C50C82" w:rsidRDefault="00C50C82" w:rsidP="00C50C82">
      <w:pPr>
        <w:autoSpaceDE w:val="0"/>
        <w:autoSpaceDN w:val="0"/>
        <w:adjustRightInd w:val="0"/>
        <w:jc w:val="center"/>
        <w:rPr>
          <w:b/>
          <w:sz w:val="24"/>
          <w:szCs w:val="24"/>
        </w:rPr>
      </w:pPr>
      <w:r w:rsidRPr="00C50C82">
        <w:rPr>
          <w:b/>
          <w:sz w:val="24"/>
          <w:szCs w:val="24"/>
        </w:rPr>
        <w:t>1. Общие положения</w:t>
      </w:r>
    </w:p>
    <w:p w:rsidR="00C50C82" w:rsidRPr="00C50C82" w:rsidRDefault="00C50C82" w:rsidP="00C50C82">
      <w:pPr>
        <w:autoSpaceDE w:val="0"/>
        <w:autoSpaceDN w:val="0"/>
        <w:adjustRightInd w:val="0"/>
        <w:jc w:val="both"/>
        <w:rPr>
          <w:sz w:val="24"/>
          <w:szCs w:val="24"/>
        </w:rPr>
      </w:pPr>
    </w:p>
    <w:p w:rsidR="00C50C82" w:rsidRPr="00C50C82" w:rsidRDefault="00C50C82" w:rsidP="00C50C82">
      <w:pPr>
        <w:autoSpaceDE w:val="0"/>
        <w:autoSpaceDN w:val="0"/>
        <w:adjustRightInd w:val="0"/>
        <w:ind w:firstLine="708"/>
        <w:jc w:val="both"/>
        <w:rPr>
          <w:sz w:val="24"/>
          <w:szCs w:val="24"/>
        </w:rPr>
      </w:pPr>
      <w:r w:rsidRPr="00C50C82">
        <w:rPr>
          <w:sz w:val="24"/>
          <w:szCs w:val="24"/>
        </w:rPr>
        <w:t>1.1. Настоящее Положение о сетевой форме реализации  программ</w:t>
      </w:r>
      <w:r w:rsidRPr="00C50C82">
        <w:rPr>
          <w:b/>
          <w:bCs/>
          <w:sz w:val="24"/>
          <w:szCs w:val="24"/>
        </w:rPr>
        <w:t xml:space="preserve">  </w:t>
      </w:r>
      <w:r w:rsidRPr="00C50C82">
        <w:rPr>
          <w:bCs/>
          <w:sz w:val="24"/>
          <w:szCs w:val="24"/>
        </w:rPr>
        <w:t>дополнительного профессионального образования в государственном бюджетном учреждении дополнительного профессионального образования «Уральский научно-практический центр медико-социальных и экономических проблем</w:t>
      </w:r>
      <w:r w:rsidRPr="00C50C82">
        <w:rPr>
          <w:b/>
          <w:bCs/>
          <w:sz w:val="24"/>
          <w:szCs w:val="24"/>
        </w:rPr>
        <w:t xml:space="preserve"> </w:t>
      </w:r>
      <w:r w:rsidRPr="00C50C82">
        <w:rPr>
          <w:bCs/>
          <w:sz w:val="24"/>
          <w:szCs w:val="24"/>
        </w:rPr>
        <w:t>здравоохранения» (далее – ГБУДПО «Уралмедсоцэкономпроблем», Учреждение) определяет цели, задачи, условия применения, порядок организации сетевой формы реализации программ дополнительного профессионального образования (далее – программ ДПО) в Учреждении.</w:t>
      </w:r>
    </w:p>
    <w:p w:rsidR="00C50C82" w:rsidRPr="00C50C82" w:rsidRDefault="00C50C82" w:rsidP="00C50C82">
      <w:pPr>
        <w:autoSpaceDE w:val="0"/>
        <w:autoSpaceDN w:val="0"/>
        <w:adjustRightInd w:val="0"/>
        <w:ind w:firstLine="708"/>
        <w:jc w:val="both"/>
        <w:rPr>
          <w:sz w:val="24"/>
          <w:szCs w:val="24"/>
        </w:rPr>
      </w:pPr>
      <w:r w:rsidRPr="00C50C82">
        <w:rPr>
          <w:bCs/>
          <w:sz w:val="24"/>
          <w:szCs w:val="24"/>
        </w:rPr>
        <w:t>1.2.</w:t>
      </w:r>
      <w:r w:rsidRPr="00C50C82">
        <w:rPr>
          <w:b/>
          <w:bCs/>
          <w:sz w:val="24"/>
          <w:szCs w:val="24"/>
        </w:rPr>
        <w:t xml:space="preserve"> </w:t>
      </w:r>
      <w:r w:rsidRPr="00C50C82">
        <w:rPr>
          <w:sz w:val="24"/>
          <w:szCs w:val="24"/>
        </w:rPr>
        <w:t>Настоящее Положение о сетевой форме реализации  программ</w:t>
      </w:r>
      <w:r w:rsidRPr="00C50C82">
        <w:rPr>
          <w:b/>
          <w:bCs/>
          <w:sz w:val="24"/>
          <w:szCs w:val="24"/>
        </w:rPr>
        <w:t xml:space="preserve">  </w:t>
      </w:r>
      <w:r w:rsidRPr="00C50C82">
        <w:rPr>
          <w:bCs/>
          <w:sz w:val="24"/>
          <w:szCs w:val="24"/>
        </w:rPr>
        <w:t>дополнительного профессионального образования в государственном бюджетном учреждении дополнительного профессионального образования «Уральский научно-практический центр медико-социальных и экономических проблем</w:t>
      </w:r>
      <w:r w:rsidRPr="00C50C82">
        <w:rPr>
          <w:b/>
          <w:bCs/>
          <w:sz w:val="24"/>
          <w:szCs w:val="24"/>
        </w:rPr>
        <w:t xml:space="preserve"> </w:t>
      </w:r>
      <w:r w:rsidRPr="00C50C82">
        <w:rPr>
          <w:bCs/>
          <w:sz w:val="24"/>
          <w:szCs w:val="24"/>
        </w:rPr>
        <w:t>здравоохранения»   (далее – Положение)</w:t>
      </w:r>
      <w:r w:rsidRPr="00C50C82">
        <w:rPr>
          <w:sz w:val="24"/>
          <w:szCs w:val="24"/>
        </w:rPr>
        <w:t xml:space="preserve"> разработано на основании Федерального закона от 29.12.2012 № 273-ФЗ «Об образовании в Российской Федерации» (далее – ФЗ- 273), Устава Учреждения, иных локальных нормативных актов  </w:t>
      </w:r>
      <w:r w:rsidRPr="00C50C82">
        <w:rPr>
          <w:bCs/>
          <w:sz w:val="24"/>
          <w:szCs w:val="24"/>
        </w:rPr>
        <w:t>ГБУДПО «Уралмедсоцэкономпроблем».</w:t>
      </w:r>
    </w:p>
    <w:p w:rsidR="00C50C82" w:rsidRPr="00C50C82" w:rsidRDefault="00C50C82" w:rsidP="00C50C82">
      <w:pPr>
        <w:autoSpaceDE w:val="0"/>
        <w:autoSpaceDN w:val="0"/>
        <w:adjustRightInd w:val="0"/>
        <w:ind w:firstLine="708"/>
        <w:jc w:val="both"/>
        <w:rPr>
          <w:sz w:val="24"/>
          <w:szCs w:val="24"/>
        </w:rPr>
      </w:pPr>
      <w:r w:rsidRPr="00C50C82">
        <w:rPr>
          <w:sz w:val="24"/>
          <w:szCs w:val="24"/>
        </w:rPr>
        <w:t>1.3. Термины и определения, используемые в настоящем Положении:</w:t>
      </w:r>
    </w:p>
    <w:p w:rsidR="00C50C82" w:rsidRPr="00C50C82" w:rsidRDefault="00C50C82" w:rsidP="00C50C82">
      <w:pPr>
        <w:autoSpaceDE w:val="0"/>
        <w:autoSpaceDN w:val="0"/>
        <w:adjustRightInd w:val="0"/>
        <w:ind w:firstLine="708"/>
        <w:jc w:val="both"/>
        <w:rPr>
          <w:sz w:val="24"/>
          <w:szCs w:val="24"/>
        </w:rPr>
      </w:pPr>
      <w:r w:rsidRPr="00C50C82">
        <w:rPr>
          <w:sz w:val="24"/>
          <w:szCs w:val="24"/>
        </w:rPr>
        <w:t xml:space="preserve">- </w:t>
      </w:r>
      <w:r w:rsidRPr="00C50C82">
        <w:rPr>
          <w:i/>
          <w:sz w:val="24"/>
          <w:szCs w:val="24"/>
        </w:rPr>
        <w:t>сетевая форма реализации   программ</w:t>
      </w:r>
      <w:r w:rsidRPr="00C50C82">
        <w:rPr>
          <w:bCs/>
          <w:i/>
          <w:sz w:val="24"/>
          <w:szCs w:val="24"/>
        </w:rPr>
        <w:t xml:space="preserve"> дополнительного профессионального образования</w:t>
      </w:r>
      <w:r w:rsidRPr="00C50C82">
        <w:rPr>
          <w:sz w:val="24"/>
          <w:szCs w:val="24"/>
        </w:rPr>
        <w:t xml:space="preserve">   – это совместная деятельность образовательных учреждений (организаций), направленная на обеспечение возможности освоения слушателями программ ДПО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программ ДПО с использованием сетевой </w:t>
      </w:r>
      <w:proofErr w:type="gramStart"/>
      <w:r w:rsidRPr="00C50C82">
        <w:rPr>
          <w:sz w:val="24"/>
          <w:szCs w:val="24"/>
        </w:rPr>
        <w:t>формы  наряду</w:t>
      </w:r>
      <w:proofErr w:type="gramEnd"/>
      <w:r w:rsidRPr="00C50C82">
        <w:rPr>
          <w:sz w:val="24"/>
          <w:szCs w:val="24"/>
        </w:rPr>
        <w:t xml:space="preserve"> с организациями, осуществляющими образовательную деятельность,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стажировки, практических занятий и осуществления иных видов учебной  деятельности, предусмотренных соответствующей программой ДПО;</w:t>
      </w:r>
    </w:p>
    <w:p w:rsidR="00C50C82" w:rsidRPr="00C50C82" w:rsidRDefault="00C50C82" w:rsidP="00C50C82">
      <w:pPr>
        <w:pStyle w:val="western"/>
        <w:spacing w:before="0" w:beforeAutospacing="0" w:after="0" w:afterAutospacing="0"/>
        <w:ind w:firstLine="708"/>
        <w:jc w:val="both"/>
        <w:rPr>
          <w:color w:val="000000"/>
        </w:rPr>
      </w:pPr>
      <w:r w:rsidRPr="00C50C82">
        <w:t xml:space="preserve">- </w:t>
      </w:r>
      <w:r w:rsidRPr="00C50C82">
        <w:rPr>
          <w:i/>
        </w:rPr>
        <w:t>сеть</w:t>
      </w:r>
      <w:r w:rsidRPr="00C50C82">
        <w:t xml:space="preserve"> -</w:t>
      </w:r>
      <w:r w:rsidRPr="00C50C82">
        <w:rPr>
          <w:color w:val="000000"/>
        </w:rPr>
        <w:t xml:space="preserve"> взаимодействие нескольких (двух и более) организаций по реализации программы ДПО; </w:t>
      </w:r>
    </w:p>
    <w:p w:rsidR="00C50C82" w:rsidRPr="00C50C82" w:rsidRDefault="00C50C82" w:rsidP="00C50C82">
      <w:pPr>
        <w:ind w:firstLine="708"/>
        <w:jc w:val="both"/>
        <w:rPr>
          <w:color w:val="000000"/>
          <w:sz w:val="24"/>
          <w:szCs w:val="24"/>
        </w:rPr>
      </w:pPr>
      <w:r w:rsidRPr="00C50C82">
        <w:rPr>
          <w:sz w:val="24"/>
          <w:szCs w:val="24"/>
        </w:rPr>
        <w:t xml:space="preserve">- </w:t>
      </w:r>
      <w:r w:rsidRPr="00C50C82">
        <w:rPr>
          <w:i/>
          <w:sz w:val="24"/>
          <w:szCs w:val="24"/>
        </w:rPr>
        <w:t>программа ДПО</w:t>
      </w:r>
      <w:r w:rsidRPr="00C50C82">
        <w:rPr>
          <w:sz w:val="24"/>
          <w:szCs w:val="24"/>
        </w:rPr>
        <w:t xml:space="preserve"> –</w:t>
      </w:r>
      <w:r w:rsidRPr="00C50C82">
        <w:rPr>
          <w:color w:val="000000"/>
          <w:sz w:val="24"/>
          <w:szCs w:val="24"/>
        </w:rPr>
        <w:t xml:space="preserve">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дисциплин, модулей, иных компонентов, а также оценочных и методических материалов;</w:t>
      </w:r>
    </w:p>
    <w:p w:rsidR="00C50C82" w:rsidRPr="00C50C82" w:rsidRDefault="00C50C82" w:rsidP="00C50C82">
      <w:pPr>
        <w:ind w:firstLine="708"/>
        <w:jc w:val="both"/>
        <w:rPr>
          <w:sz w:val="24"/>
          <w:szCs w:val="24"/>
        </w:rPr>
      </w:pPr>
      <w:r w:rsidRPr="00C50C82">
        <w:rPr>
          <w:sz w:val="24"/>
          <w:szCs w:val="24"/>
        </w:rPr>
        <w:t xml:space="preserve">- </w:t>
      </w:r>
      <w:r w:rsidRPr="00C50C82">
        <w:rPr>
          <w:i/>
          <w:sz w:val="24"/>
          <w:szCs w:val="24"/>
        </w:rPr>
        <w:t>сетевая программа ДПО</w:t>
      </w:r>
      <w:r w:rsidRPr="00C50C82">
        <w:rPr>
          <w:sz w:val="24"/>
          <w:szCs w:val="24"/>
        </w:rPr>
        <w:t xml:space="preserve"> – программа ДПО, разработанная и реализуемая </w:t>
      </w:r>
      <w:r w:rsidRPr="00C50C82">
        <w:rPr>
          <w:color w:val="000000"/>
          <w:sz w:val="24"/>
          <w:szCs w:val="24"/>
        </w:rPr>
        <w:t>совместно двумя или более образовательными или иными организациями,</w:t>
      </w:r>
      <w:r w:rsidRPr="00C50C82">
        <w:rPr>
          <w:sz w:val="24"/>
          <w:szCs w:val="24"/>
        </w:rPr>
        <w:t xml:space="preserve"> в том числе иностранными,</w:t>
      </w:r>
      <w:r w:rsidRPr="00C50C82">
        <w:rPr>
          <w:color w:val="000000"/>
          <w:sz w:val="24"/>
          <w:szCs w:val="24"/>
        </w:rPr>
        <w:t xml:space="preserve"> которые принимают слушателя в рамках сетевой формы реализации программы ДПО</w:t>
      </w:r>
      <w:r w:rsidRPr="00C50C82">
        <w:rPr>
          <w:sz w:val="24"/>
          <w:szCs w:val="24"/>
        </w:rPr>
        <w:t xml:space="preserve"> с </w:t>
      </w:r>
      <w:r w:rsidRPr="00C50C82">
        <w:rPr>
          <w:sz w:val="24"/>
          <w:szCs w:val="24"/>
        </w:rPr>
        <w:lastRenderedPageBreak/>
        <w:t>использованием ресурсов необходимых для осуществления видов учебной деятельности, предусмотренных данной программой ДПО.</w:t>
      </w:r>
    </w:p>
    <w:p w:rsidR="00C50C82" w:rsidRPr="00C50C82" w:rsidRDefault="00C50C82" w:rsidP="00C50C82">
      <w:pPr>
        <w:autoSpaceDE w:val="0"/>
        <w:autoSpaceDN w:val="0"/>
        <w:adjustRightInd w:val="0"/>
        <w:ind w:firstLine="708"/>
        <w:jc w:val="both"/>
        <w:rPr>
          <w:sz w:val="24"/>
          <w:szCs w:val="24"/>
        </w:rPr>
      </w:pPr>
      <w:r w:rsidRPr="00C50C82">
        <w:rPr>
          <w:sz w:val="24"/>
          <w:szCs w:val="24"/>
        </w:rPr>
        <w:t xml:space="preserve">- </w:t>
      </w:r>
      <w:r w:rsidRPr="00C50C82">
        <w:rPr>
          <w:i/>
          <w:sz w:val="24"/>
          <w:szCs w:val="24"/>
        </w:rPr>
        <w:t>слушатель</w:t>
      </w:r>
      <w:r w:rsidRPr="00C50C82">
        <w:rPr>
          <w:sz w:val="24"/>
          <w:szCs w:val="24"/>
        </w:rPr>
        <w:t xml:space="preserve"> – лицо, осваивающее программу ДПО</w:t>
      </w:r>
    </w:p>
    <w:p w:rsidR="00C50C82" w:rsidRPr="00C50C82" w:rsidRDefault="00C50C82" w:rsidP="00C50C82">
      <w:pPr>
        <w:autoSpaceDE w:val="0"/>
        <w:autoSpaceDN w:val="0"/>
        <w:adjustRightInd w:val="0"/>
        <w:jc w:val="both"/>
        <w:rPr>
          <w:sz w:val="24"/>
          <w:szCs w:val="24"/>
        </w:rPr>
      </w:pPr>
      <w:r w:rsidRPr="00C50C82">
        <w:rPr>
          <w:sz w:val="24"/>
          <w:szCs w:val="24"/>
        </w:rPr>
        <w:tab/>
        <w:t xml:space="preserve">- </w:t>
      </w:r>
      <w:r w:rsidRPr="00C50C82">
        <w:rPr>
          <w:bCs/>
          <w:i/>
          <w:sz w:val="24"/>
          <w:szCs w:val="24"/>
        </w:rPr>
        <w:t>организации, осуществляющие образовательную деятельность</w:t>
      </w:r>
      <w:r w:rsidRPr="00C50C82">
        <w:rPr>
          <w:b/>
          <w:bCs/>
          <w:sz w:val="24"/>
          <w:szCs w:val="24"/>
        </w:rPr>
        <w:t xml:space="preserve"> </w:t>
      </w:r>
      <w:r w:rsidRPr="00C50C82">
        <w:rPr>
          <w:b/>
          <w:sz w:val="24"/>
          <w:szCs w:val="24"/>
        </w:rPr>
        <w:t>-</w:t>
      </w:r>
      <w:r w:rsidRPr="00C50C82">
        <w:rPr>
          <w:sz w:val="24"/>
          <w:szCs w:val="24"/>
        </w:rPr>
        <w:t xml:space="preserve"> образовательные организации, а также организации, осуществляющие обучение.</w:t>
      </w:r>
    </w:p>
    <w:p w:rsidR="00C50C82" w:rsidRPr="00C50C82" w:rsidRDefault="00C50C82" w:rsidP="00C50C82">
      <w:pPr>
        <w:pStyle w:val="western"/>
        <w:spacing w:before="0" w:beforeAutospacing="0" w:after="0" w:afterAutospacing="0"/>
        <w:ind w:firstLine="708"/>
        <w:jc w:val="both"/>
        <w:rPr>
          <w:color w:val="000000"/>
        </w:rPr>
      </w:pPr>
      <w:r w:rsidRPr="00C50C82">
        <w:t xml:space="preserve">- </w:t>
      </w:r>
      <w:r w:rsidRPr="00C50C82">
        <w:rPr>
          <w:i/>
        </w:rPr>
        <w:t>модель реализации сетевой программы ДПО</w:t>
      </w:r>
      <w:r w:rsidRPr="00C50C82">
        <w:t xml:space="preserve"> -</w:t>
      </w:r>
      <w:r w:rsidRPr="00C50C82">
        <w:rPr>
          <w:color w:val="000000"/>
        </w:rPr>
        <w:t xml:space="preserve"> вариант взаимодействия участников сети по реализации сетевой программы ДПО; </w:t>
      </w:r>
    </w:p>
    <w:p w:rsidR="00C50C82" w:rsidRPr="00C50C82" w:rsidRDefault="00C50C82" w:rsidP="00C50C82">
      <w:pPr>
        <w:pStyle w:val="western"/>
        <w:spacing w:before="0" w:beforeAutospacing="0" w:after="0" w:afterAutospacing="0"/>
        <w:ind w:firstLine="708"/>
        <w:jc w:val="both"/>
        <w:rPr>
          <w:color w:val="000000"/>
        </w:rPr>
      </w:pPr>
      <w:r w:rsidRPr="00C50C82">
        <w:t xml:space="preserve">- </w:t>
      </w:r>
      <w:r w:rsidRPr="00C50C82">
        <w:rPr>
          <w:i/>
        </w:rPr>
        <w:t>координатор сети</w:t>
      </w:r>
      <w:r w:rsidRPr="00C50C82">
        <w:t>-</w:t>
      </w:r>
      <w:r w:rsidRPr="00C50C82">
        <w:rPr>
          <w:color w:val="000000"/>
        </w:rPr>
        <w:t xml:space="preserve"> образовательная организация, инициирующая создание сети и выполняющая организационную работу по ее созданию и функционированию; </w:t>
      </w:r>
    </w:p>
    <w:p w:rsidR="00C50C82" w:rsidRPr="00C50C82" w:rsidRDefault="00C50C82" w:rsidP="00C50C82">
      <w:pPr>
        <w:autoSpaceDE w:val="0"/>
        <w:autoSpaceDN w:val="0"/>
        <w:adjustRightInd w:val="0"/>
        <w:ind w:firstLine="708"/>
        <w:jc w:val="both"/>
        <w:rPr>
          <w:sz w:val="24"/>
          <w:szCs w:val="24"/>
        </w:rPr>
      </w:pPr>
      <w:r w:rsidRPr="00C50C82">
        <w:rPr>
          <w:i/>
          <w:sz w:val="24"/>
          <w:szCs w:val="24"/>
        </w:rPr>
        <w:t xml:space="preserve">- </w:t>
      </w:r>
      <w:r w:rsidRPr="00C50C82">
        <w:rPr>
          <w:bCs/>
          <w:i/>
          <w:sz w:val="24"/>
          <w:szCs w:val="24"/>
        </w:rPr>
        <w:t>договор (Соглашение) о сотрудничестве</w:t>
      </w:r>
      <w:r w:rsidRPr="00C50C82">
        <w:rPr>
          <w:b/>
          <w:bCs/>
          <w:sz w:val="24"/>
          <w:szCs w:val="24"/>
        </w:rPr>
        <w:t xml:space="preserve"> </w:t>
      </w:r>
      <w:r w:rsidRPr="00C50C82">
        <w:rPr>
          <w:sz w:val="24"/>
          <w:szCs w:val="24"/>
        </w:rPr>
        <w:t xml:space="preserve">- согласование организациями, участвующих в сетевом взаимодействии, целей и задач сотрудничества в области сетевого взаимодействия, периода обучения, учебных </w:t>
      </w:r>
      <w:r w:rsidR="00A065BA" w:rsidRPr="00C50C82">
        <w:rPr>
          <w:sz w:val="24"/>
          <w:szCs w:val="24"/>
        </w:rPr>
        <w:t>дисциплин, учебных</w:t>
      </w:r>
      <w:r w:rsidRPr="00C50C82">
        <w:rPr>
          <w:sz w:val="24"/>
          <w:szCs w:val="24"/>
        </w:rPr>
        <w:t xml:space="preserve"> планов или их отдельных частей (модулей) и других вопросов, необходимых для сетевого взаимодействия в каждом конкретном случае. </w:t>
      </w:r>
    </w:p>
    <w:p w:rsidR="00C50C82" w:rsidRPr="00C50C82" w:rsidRDefault="00C50C82" w:rsidP="00C50C82">
      <w:pPr>
        <w:ind w:firstLine="708"/>
        <w:jc w:val="both"/>
        <w:rPr>
          <w:color w:val="000000"/>
          <w:sz w:val="24"/>
          <w:szCs w:val="24"/>
        </w:rPr>
      </w:pPr>
      <w:r w:rsidRPr="00C50C82">
        <w:rPr>
          <w:color w:val="000000"/>
          <w:sz w:val="24"/>
          <w:szCs w:val="24"/>
        </w:rPr>
        <w:t>1.4. Реализация сетевой программы ДПО осуществляется на основании договора (соглашения) о сотрудничестве.</w:t>
      </w:r>
    </w:p>
    <w:p w:rsidR="00C50C82" w:rsidRPr="00C50C82" w:rsidRDefault="00C50C82" w:rsidP="00C50C82">
      <w:pPr>
        <w:jc w:val="both"/>
        <w:rPr>
          <w:color w:val="000000"/>
          <w:sz w:val="24"/>
          <w:szCs w:val="24"/>
        </w:rPr>
      </w:pPr>
    </w:p>
    <w:p w:rsidR="00C50C82" w:rsidRPr="00C50C82" w:rsidRDefault="00C50C82" w:rsidP="00C50C82">
      <w:pPr>
        <w:tabs>
          <w:tab w:val="left" w:pos="8280"/>
        </w:tabs>
        <w:autoSpaceDE w:val="0"/>
        <w:autoSpaceDN w:val="0"/>
        <w:adjustRightInd w:val="0"/>
        <w:jc w:val="center"/>
        <w:rPr>
          <w:b/>
          <w:sz w:val="24"/>
          <w:szCs w:val="24"/>
        </w:rPr>
      </w:pPr>
      <w:r w:rsidRPr="00C50C82">
        <w:rPr>
          <w:b/>
          <w:sz w:val="24"/>
          <w:szCs w:val="24"/>
        </w:rPr>
        <w:t xml:space="preserve">2. Цели и задачи </w:t>
      </w:r>
      <w:proofErr w:type="gramStart"/>
      <w:r w:rsidRPr="00C50C82">
        <w:rPr>
          <w:b/>
          <w:sz w:val="24"/>
          <w:szCs w:val="24"/>
        </w:rPr>
        <w:t>применения  сетевой</w:t>
      </w:r>
      <w:proofErr w:type="gramEnd"/>
      <w:r w:rsidRPr="00C50C82">
        <w:rPr>
          <w:b/>
          <w:sz w:val="24"/>
          <w:szCs w:val="24"/>
        </w:rPr>
        <w:t xml:space="preserve"> формы реализации программ ДПО</w:t>
      </w:r>
    </w:p>
    <w:p w:rsidR="00C50C82" w:rsidRPr="008A28B8" w:rsidRDefault="00C50C82" w:rsidP="00C50C82">
      <w:pPr>
        <w:tabs>
          <w:tab w:val="left" w:pos="8280"/>
        </w:tabs>
        <w:autoSpaceDE w:val="0"/>
        <w:autoSpaceDN w:val="0"/>
        <w:adjustRightInd w:val="0"/>
        <w:jc w:val="center"/>
        <w:rPr>
          <w:b/>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2.1. Целью применения сетевой формы является повышение качества образования за счет использования новых информационно-коммуникационных, педагогических технологий и объединения ресурсов участников сети, а также создание инновационных программ ДПО путем сотрудничества с ведущими организациями для профессионального развития слушателей. </w:t>
      </w:r>
    </w:p>
    <w:p w:rsidR="00C50C82" w:rsidRDefault="00C50C82" w:rsidP="00C50C82">
      <w:pPr>
        <w:pStyle w:val="western"/>
        <w:spacing w:before="0" w:beforeAutospacing="0" w:after="0" w:afterAutospacing="0"/>
        <w:ind w:firstLine="708"/>
        <w:jc w:val="both"/>
        <w:rPr>
          <w:color w:val="000000"/>
        </w:rPr>
      </w:pPr>
      <w:r w:rsidRPr="008A28B8">
        <w:rPr>
          <w:color w:val="000000"/>
        </w:rPr>
        <w:t xml:space="preserve">2.2. Задачами применения сетевой формы являются: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расширение спектра образовательных услуг;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эффективное использование ресурсов Учреждения и организаций, реализующих программы ДПО;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предоставление слушателям возможности выбора профилей обучения, курсов для углубленного изучения, направлений деятельности в системе дополнительного профессионального образования;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освоение механизма создания и эффективного использования ресурсных центров дистанционного обучения;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реализация новых подходов к организационному построению образовательного процесса в Учреждении, образовательных и иных организациях сети;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формирование системы мониторинга работы образовательных сетей; </w:t>
      </w:r>
    </w:p>
    <w:p w:rsidR="00C50C82" w:rsidRPr="008A28B8" w:rsidRDefault="00C50C82" w:rsidP="00C50C82">
      <w:pPr>
        <w:pStyle w:val="western"/>
        <w:spacing w:before="0" w:beforeAutospacing="0" w:after="0" w:afterAutospacing="0"/>
        <w:ind w:firstLine="1068"/>
        <w:jc w:val="both"/>
        <w:rPr>
          <w:color w:val="000000"/>
        </w:rPr>
      </w:pPr>
      <w:r>
        <w:rPr>
          <w:color w:val="000000"/>
        </w:rPr>
        <w:t xml:space="preserve">- </w:t>
      </w:r>
      <w:r w:rsidRPr="008A28B8">
        <w:rPr>
          <w:color w:val="000000"/>
        </w:rPr>
        <w:t xml:space="preserve">разработка комплекса показателей эффективности взаимодействия Учреждения, образовательных и иных организаций сети;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создание пакета нормативно-правовых актов и методических материалов, обеспечивающих использование образовательных технологий в учебном процессе в условиях реализации сетевых программ ДПО;</w:t>
      </w:r>
    </w:p>
    <w:p w:rsidR="00C50C82" w:rsidRPr="008A28B8" w:rsidRDefault="00C50C82" w:rsidP="00C50C82">
      <w:pPr>
        <w:pStyle w:val="western"/>
        <w:spacing w:before="0" w:beforeAutospacing="0" w:after="0" w:afterAutospacing="0"/>
        <w:jc w:val="both"/>
        <w:rPr>
          <w:color w:val="000000"/>
        </w:rPr>
      </w:pPr>
      <w:proofErr w:type="gramStart"/>
      <w:r w:rsidRPr="008A28B8">
        <w:rPr>
          <w:color w:val="000000"/>
        </w:rPr>
        <w:t>привлечение</w:t>
      </w:r>
      <w:proofErr w:type="gramEnd"/>
      <w:r w:rsidRPr="008A28B8">
        <w:rPr>
          <w:color w:val="000000"/>
        </w:rPr>
        <w:t xml:space="preserve"> лучших преподавателей (специалистов) для реализации соответствующих модулей;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обеспечение гибкости в реализации индивидуальных учебных планов.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расширение условий и возможностей для получения слушателями профессионально значимых компетенций, обеспечение доступа слушателей к современным образовательным технологиям. </w:t>
      </w:r>
    </w:p>
    <w:p w:rsidR="00C50C82" w:rsidRPr="008A28B8" w:rsidRDefault="00C50C82" w:rsidP="00C50C82">
      <w:pPr>
        <w:pStyle w:val="western"/>
        <w:spacing w:before="0" w:beforeAutospacing="0" w:after="0" w:afterAutospacing="0"/>
        <w:jc w:val="both"/>
        <w:rPr>
          <w:color w:val="000000"/>
        </w:rPr>
      </w:pPr>
    </w:p>
    <w:p w:rsidR="00C50C82" w:rsidRDefault="00C50C82" w:rsidP="00C50C82">
      <w:pPr>
        <w:pStyle w:val="western"/>
        <w:spacing w:before="0" w:beforeAutospacing="0" w:after="0" w:afterAutospacing="0"/>
        <w:jc w:val="center"/>
        <w:rPr>
          <w:b/>
          <w:bCs/>
          <w:color w:val="000000"/>
        </w:rPr>
      </w:pPr>
      <w:r w:rsidRPr="008A28B8">
        <w:rPr>
          <w:b/>
          <w:bCs/>
          <w:color w:val="000000"/>
        </w:rPr>
        <w:t>3. Условия применения сетевых форм реализации программ ДПО</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3.1. Необходимыми условиями реализации сетевой программы ДПО являются: </w:t>
      </w:r>
    </w:p>
    <w:p w:rsidR="00C50C82" w:rsidRPr="008A28B8" w:rsidRDefault="00C50C82" w:rsidP="00C50C82">
      <w:pPr>
        <w:pStyle w:val="western"/>
        <w:spacing w:before="0" w:beforeAutospacing="0" w:after="0" w:afterAutospacing="0"/>
        <w:ind w:firstLine="720"/>
        <w:jc w:val="both"/>
        <w:rPr>
          <w:color w:val="000000"/>
        </w:rPr>
      </w:pPr>
      <w:r>
        <w:rPr>
          <w:color w:val="000000"/>
        </w:rPr>
        <w:t xml:space="preserve">- </w:t>
      </w:r>
      <w:r w:rsidRPr="008A28B8">
        <w:rPr>
          <w:color w:val="000000"/>
        </w:rPr>
        <w:t xml:space="preserve">наличие лицензии на осуществление образовательной деятельности по ДПО у Учреждения и других образовательных организаций, входящих в сеть; </w:t>
      </w:r>
    </w:p>
    <w:p w:rsidR="00C50C82" w:rsidRPr="008A28B8" w:rsidRDefault="00C50C82" w:rsidP="00C50C82">
      <w:pPr>
        <w:pStyle w:val="western"/>
        <w:spacing w:before="0" w:beforeAutospacing="0" w:after="0" w:afterAutospacing="0"/>
        <w:ind w:firstLine="720"/>
        <w:jc w:val="both"/>
        <w:rPr>
          <w:color w:val="000000"/>
        </w:rPr>
      </w:pPr>
      <w:r>
        <w:rPr>
          <w:color w:val="000000"/>
        </w:rPr>
        <w:t xml:space="preserve">- </w:t>
      </w:r>
      <w:r w:rsidRPr="008A28B8">
        <w:rPr>
          <w:color w:val="000000"/>
        </w:rPr>
        <w:t xml:space="preserve">наличие нормативно-правовой базы регулирования правоотношений участников сети;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соответствие профиля ДПО и научных исследований в Учреждении и организациях - участниках сети; </w:t>
      </w:r>
    </w:p>
    <w:p w:rsidR="00C50C82" w:rsidRPr="008A28B8" w:rsidRDefault="00C50C82" w:rsidP="00C50C82">
      <w:pPr>
        <w:pStyle w:val="western"/>
        <w:spacing w:before="0" w:beforeAutospacing="0" w:after="0" w:afterAutospacing="0"/>
        <w:ind w:firstLine="708"/>
        <w:jc w:val="both"/>
        <w:rPr>
          <w:color w:val="000000"/>
        </w:rPr>
      </w:pPr>
      <w:r>
        <w:rPr>
          <w:color w:val="000000"/>
        </w:rPr>
        <w:lastRenderedPageBreak/>
        <w:t xml:space="preserve">- </w:t>
      </w:r>
      <w:r w:rsidRPr="008A28B8">
        <w:rPr>
          <w:color w:val="000000"/>
        </w:rPr>
        <w:t xml:space="preserve">наличие договора о сетевом взаимодействии или иной форме интеграции между Учреждением, осуществляющим обучение, и иной организацией, ресурсы которой используются в процессе реализации ДПО (организацией-партнером);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наличие согласованной ДПП, разработанной Учреждением совместно с организацией-партнером, ресурсы которой используются в процессе реализации ДПО;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соответствие лицензионным условиям, кадровой, учебно-методической и материально-технической обеспеченности программы ДПО во всех организациях - участниках сети. </w:t>
      </w:r>
    </w:p>
    <w:p w:rsidR="00C50C82" w:rsidRPr="008A28B8" w:rsidRDefault="00C50C82" w:rsidP="00C50C82">
      <w:pPr>
        <w:pStyle w:val="western"/>
        <w:spacing w:before="0" w:beforeAutospacing="0" w:after="0" w:afterAutospacing="0"/>
        <w:ind w:firstLine="720"/>
        <w:jc w:val="both"/>
        <w:rPr>
          <w:color w:val="000000"/>
        </w:rPr>
      </w:pPr>
      <w:r w:rsidRPr="008A28B8">
        <w:rPr>
          <w:color w:val="000000"/>
        </w:rPr>
        <w:t>3.2. Правовой основой сетевой формы реализации ДПП составляет дог</w:t>
      </w:r>
      <w:r>
        <w:rPr>
          <w:color w:val="000000"/>
        </w:rPr>
        <w:t>о</w:t>
      </w:r>
      <w:r w:rsidRPr="008A28B8">
        <w:rPr>
          <w:color w:val="000000"/>
        </w:rPr>
        <w:t>вор о совместной деятельности между Учреждением и образовательными и иными организациями. Предметом договора является сотрудничество сторон в процессе реализации ДПП.</w:t>
      </w:r>
    </w:p>
    <w:p w:rsidR="00C50C82" w:rsidRPr="008A28B8" w:rsidRDefault="00C50C82" w:rsidP="00C50C82">
      <w:pPr>
        <w:pStyle w:val="western"/>
        <w:spacing w:before="0" w:beforeAutospacing="0" w:after="0" w:afterAutospacing="0"/>
        <w:ind w:firstLine="720"/>
        <w:jc w:val="both"/>
        <w:rPr>
          <w:color w:val="000000"/>
        </w:rPr>
      </w:pPr>
      <w:r w:rsidRPr="008A28B8">
        <w:rPr>
          <w:color w:val="000000"/>
        </w:rPr>
        <w:t>3.3. Сетевая форма реализации ДПП направлена на удовлетворение потребностей участников сети посредством ресурсного обмена фондами оценочных средств, информационными ресурсами, электронными учебно-методическими комплексами с целью повышения качества реализации программы ДПО либо предполагает интеграцию участников сети на базе одного участника, обладающего наибольшим материальным и кадровым потенциалом. Обучение по базовым модулям осуществляется самостоятельно каждым участником сети, обучение по вариативным модулям осуществляет организация, являющаяся ресурсным центром для данной сетевой программы ДПО. Механизм осуществления ресурсного обмена по каждой сетевой программе ДПО детализируется в договоре.</w:t>
      </w:r>
    </w:p>
    <w:p w:rsidR="00C50C82" w:rsidRPr="008A28B8" w:rsidRDefault="00C50C82" w:rsidP="00C50C82">
      <w:pPr>
        <w:pStyle w:val="western"/>
        <w:spacing w:before="0" w:beforeAutospacing="0" w:after="0" w:afterAutospacing="0"/>
        <w:jc w:val="both"/>
        <w:rPr>
          <w:color w:val="000000"/>
        </w:rPr>
      </w:pPr>
    </w:p>
    <w:p w:rsidR="00C50C82" w:rsidRDefault="00C50C82" w:rsidP="00C50C82">
      <w:pPr>
        <w:pStyle w:val="western"/>
        <w:spacing w:before="0" w:beforeAutospacing="0" w:after="0" w:afterAutospacing="0"/>
        <w:jc w:val="center"/>
        <w:rPr>
          <w:b/>
          <w:bCs/>
          <w:color w:val="000000"/>
        </w:rPr>
      </w:pPr>
      <w:r w:rsidRPr="008A28B8">
        <w:rPr>
          <w:b/>
          <w:bCs/>
          <w:color w:val="000000"/>
        </w:rPr>
        <w:t>4. Порядок разработки программ ДПО, реализуемых в сетевой форме</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4.1 Программы ДПО с использованием сетевой формы включают все структурные элементы: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учебный план;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календарный учебный график;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рабочие программы учебных дисциплин (модулей);</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оценочные и методические материалы;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иные компоненты образовательных программ. </w:t>
      </w:r>
    </w:p>
    <w:p w:rsidR="00C50C82" w:rsidRDefault="00C50C82" w:rsidP="00C50C82">
      <w:pPr>
        <w:pStyle w:val="western"/>
        <w:spacing w:before="0" w:beforeAutospacing="0" w:after="0" w:afterAutospacing="0"/>
        <w:ind w:firstLine="708"/>
        <w:jc w:val="both"/>
        <w:rPr>
          <w:color w:val="000000"/>
        </w:rPr>
      </w:pPr>
      <w:r w:rsidRPr="008A28B8">
        <w:rPr>
          <w:color w:val="000000"/>
        </w:rPr>
        <w:t xml:space="preserve">4.2. В случае применения сетевой формы реализации программ ДПО при участии Учреждения и других организаций, не осуществляющих образовательную деятельность, разработка программы ДПО входит в компетенцию Учреждения. </w:t>
      </w:r>
    </w:p>
    <w:p w:rsidR="00C50C82" w:rsidRPr="008A28B8" w:rsidRDefault="00C50C82" w:rsidP="00C50C82">
      <w:pPr>
        <w:pStyle w:val="western"/>
        <w:spacing w:before="0" w:beforeAutospacing="0" w:after="0" w:afterAutospacing="0"/>
        <w:ind w:firstLine="708"/>
        <w:jc w:val="both"/>
        <w:rPr>
          <w:color w:val="000000"/>
        </w:rPr>
      </w:pPr>
    </w:p>
    <w:p w:rsidR="00C50C82" w:rsidRDefault="00C50C82" w:rsidP="00C50C82">
      <w:pPr>
        <w:pStyle w:val="western"/>
        <w:spacing w:before="0" w:beforeAutospacing="0" w:after="0" w:afterAutospacing="0"/>
        <w:jc w:val="center"/>
        <w:rPr>
          <w:b/>
          <w:bCs/>
          <w:color w:val="000000"/>
        </w:rPr>
      </w:pPr>
      <w:r w:rsidRPr="008A28B8">
        <w:rPr>
          <w:b/>
          <w:bCs/>
          <w:color w:val="000000"/>
        </w:rPr>
        <w:t>5. Реализация программ ДПО в сетевой форме</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5.1. Организация образовательного процесса при реализации образовательных программ в сетевой форме осуществляется с привлечением материально-технических, научно-технических, учебно-методических, организационно-методических, информационно-коммуникационных и иных ресурсов и средств обучения Учреждения и других организаций, участвующих в сетевом взаимодействии, а также силами научно-педагогических, педагогических и иных работников Учреждения и этих организаций.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5.2. Управление ресурсами и совместной деятельностью в процессе реализации программ в сетевой форме осуществляется на основе договора о сетевом взаимодействии.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5.3. В договоре о сетевой форме реализации образовательных программ указываются: </w:t>
      </w:r>
    </w:p>
    <w:p w:rsidR="00C50C82" w:rsidRPr="008A28B8" w:rsidRDefault="00C50C82" w:rsidP="00C50C82">
      <w:pPr>
        <w:pStyle w:val="western"/>
        <w:numPr>
          <w:ilvl w:val="2"/>
          <w:numId w:val="5"/>
        </w:numPr>
        <w:tabs>
          <w:tab w:val="clear" w:pos="1428"/>
          <w:tab w:val="num" w:pos="720"/>
        </w:tabs>
        <w:spacing w:before="0" w:beforeAutospacing="0" w:after="0" w:afterAutospacing="0"/>
        <w:ind w:left="0" w:firstLine="720"/>
        <w:jc w:val="both"/>
        <w:rPr>
          <w:color w:val="000000"/>
        </w:rPr>
      </w:pPr>
      <w:proofErr w:type="gramStart"/>
      <w:r w:rsidRPr="008A28B8">
        <w:rPr>
          <w:color w:val="000000"/>
        </w:rPr>
        <w:t>вид</w:t>
      </w:r>
      <w:proofErr w:type="gramEnd"/>
      <w:r w:rsidRPr="008A28B8">
        <w:rPr>
          <w:color w:val="000000"/>
        </w:rPr>
        <w:t xml:space="preserve">, уровень и (или) направленность программы ДПО (образовательный модуль программы ДПО), реализуемой с использованием сетевой формы; </w:t>
      </w:r>
    </w:p>
    <w:p w:rsidR="00C50C82" w:rsidRPr="008A28B8" w:rsidRDefault="00C50C82" w:rsidP="00C50C82">
      <w:pPr>
        <w:pStyle w:val="western"/>
        <w:spacing w:before="0" w:beforeAutospacing="0" w:after="0" w:afterAutospacing="0"/>
        <w:ind w:firstLine="708"/>
        <w:jc w:val="both"/>
        <w:rPr>
          <w:color w:val="000000"/>
        </w:rPr>
      </w:pPr>
      <w:r>
        <w:rPr>
          <w:color w:val="000000"/>
        </w:rPr>
        <w:t>5.3.2</w:t>
      </w:r>
      <w:proofErr w:type="gramStart"/>
      <w:r>
        <w:rPr>
          <w:color w:val="000000"/>
        </w:rPr>
        <w:t xml:space="preserve">. </w:t>
      </w:r>
      <w:r w:rsidRPr="008A28B8">
        <w:rPr>
          <w:color w:val="000000"/>
        </w:rPr>
        <w:t>статус</w:t>
      </w:r>
      <w:proofErr w:type="gramEnd"/>
      <w:r w:rsidRPr="008A28B8">
        <w:rPr>
          <w:color w:val="000000"/>
        </w:rPr>
        <w:t xml:space="preserve"> слушателей, правила приема на обучение по программе ДПО, реализуемой с использованием сетевой формы; </w:t>
      </w:r>
    </w:p>
    <w:p w:rsidR="00C50C82" w:rsidRPr="008A28B8" w:rsidRDefault="00C50C82" w:rsidP="00C50C82">
      <w:pPr>
        <w:pStyle w:val="western"/>
        <w:spacing w:before="0" w:beforeAutospacing="0" w:after="0" w:afterAutospacing="0"/>
        <w:ind w:firstLine="720"/>
        <w:jc w:val="both"/>
        <w:rPr>
          <w:color w:val="000000"/>
        </w:rPr>
      </w:pPr>
      <w:r>
        <w:rPr>
          <w:color w:val="000000"/>
        </w:rPr>
        <w:t>5.3.3</w:t>
      </w:r>
      <w:proofErr w:type="gramStart"/>
      <w:r>
        <w:rPr>
          <w:color w:val="000000"/>
        </w:rPr>
        <w:t xml:space="preserve">. </w:t>
      </w:r>
      <w:r w:rsidRPr="008A28B8">
        <w:rPr>
          <w:color w:val="000000"/>
        </w:rPr>
        <w:t>условия</w:t>
      </w:r>
      <w:proofErr w:type="gramEnd"/>
      <w:r w:rsidRPr="008A28B8">
        <w:rPr>
          <w:color w:val="000000"/>
        </w:rPr>
        <w:t xml:space="preserve"> и порядок осуществления образовательной деятельности по программе ДПО, реализуемой посредством сетевой формы, в том числе распределение обязанностей между организациями - участниками сети, порядок реализации программы ДПО, характер и объем ресурсов, используемых каждой организацией, реализующей программы ДПО посредством сетевой формы; </w:t>
      </w:r>
    </w:p>
    <w:p w:rsidR="00C50C82" w:rsidRPr="008A28B8" w:rsidRDefault="00C50C82" w:rsidP="00C50C82">
      <w:pPr>
        <w:pStyle w:val="western"/>
        <w:spacing w:before="0" w:beforeAutospacing="0" w:after="0" w:afterAutospacing="0"/>
        <w:ind w:firstLine="720"/>
        <w:jc w:val="both"/>
        <w:rPr>
          <w:color w:val="000000"/>
        </w:rPr>
      </w:pPr>
      <w:r>
        <w:rPr>
          <w:color w:val="000000"/>
        </w:rPr>
        <w:t>5.3.4</w:t>
      </w:r>
      <w:proofErr w:type="gramStart"/>
      <w:r>
        <w:rPr>
          <w:color w:val="000000"/>
        </w:rPr>
        <w:t xml:space="preserve">. </w:t>
      </w:r>
      <w:r w:rsidRPr="008A28B8">
        <w:rPr>
          <w:color w:val="000000"/>
        </w:rPr>
        <w:t>выдаваемый</w:t>
      </w:r>
      <w:proofErr w:type="gramEnd"/>
      <w:r w:rsidRPr="008A28B8">
        <w:rPr>
          <w:color w:val="000000"/>
        </w:rPr>
        <w:t xml:space="preserve"> документ или документы о ДПО, а также организации, осуществляющие образовательную деятельность, которыми выдаются указанные документы; </w:t>
      </w:r>
    </w:p>
    <w:p w:rsidR="00C50C82" w:rsidRPr="008A28B8" w:rsidRDefault="00C50C82" w:rsidP="00C50C82">
      <w:pPr>
        <w:pStyle w:val="western"/>
        <w:numPr>
          <w:ilvl w:val="2"/>
          <w:numId w:val="6"/>
        </w:numPr>
        <w:spacing w:before="0" w:beforeAutospacing="0" w:after="0" w:afterAutospacing="0"/>
        <w:jc w:val="both"/>
        <w:rPr>
          <w:color w:val="000000"/>
        </w:rPr>
      </w:pPr>
      <w:proofErr w:type="gramStart"/>
      <w:r w:rsidRPr="008A28B8">
        <w:rPr>
          <w:color w:val="000000"/>
        </w:rPr>
        <w:lastRenderedPageBreak/>
        <w:t>срок</w:t>
      </w:r>
      <w:proofErr w:type="gramEnd"/>
      <w:r w:rsidRPr="008A28B8">
        <w:rPr>
          <w:color w:val="000000"/>
        </w:rPr>
        <w:t xml:space="preserve"> действия договора, порядок его изменения и прекращения.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5.4.Экономическое содержание сетевого взаимодействия организаций, участвующих в процессе реализации программ ДПП, составляет оказание услуг (предоставление ресурсов) организациями, располагающими необходимыми для реализации образовательной деятельности, организации-исполнителю, заключившей договор об образовании с заказчиком (Учреждению). Договоры, на основании которых осуществляется взаимодействие между организациями, совместно реализующими программы ДПО в сетевой форме при оказании платных образовательных услуг, представляют собой договоры возмездного оказания услуг. </w:t>
      </w:r>
    </w:p>
    <w:p w:rsidR="00C50C82" w:rsidRDefault="00C50C82" w:rsidP="00C50C82">
      <w:pPr>
        <w:pStyle w:val="western"/>
        <w:spacing w:before="0" w:beforeAutospacing="0" w:after="0" w:afterAutospacing="0"/>
        <w:ind w:firstLine="708"/>
        <w:jc w:val="both"/>
        <w:rPr>
          <w:color w:val="000000"/>
        </w:rPr>
      </w:pPr>
      <w:r w:rsidRPr="008A28B8">
        <w:rPr>
          <w:color w:val="000000"/>
        </w:rPr>
        <w:t xml:space="preserve">5.5.В целях разработки различных по своему содержанию программ ДПО, учебных и учебно-методических материалов для обеспечения образовательного процесса может привлекаться профессорско-преподавательский состав других организаций, а также специалисты и консультанты различных сфер деятельности, в том числе организаций, предоставляющих материально-техническую, научно-техническую и организационно-методическую базу для проведения ДПО. Взаимоотношения между Учреждением, разрабатывающим программы ДПО, и привлекаемым внешним персоналом могут строиться на основе договоров гражданско-правового характера. </w:t>
      </w:r>
    </w:p>
    <w:p w:rsidR="00C50C82" w:rsidRPr="008A28B8" w:rsidRDefault="00C50C82" w:rsidP="00C50C82">
      <w:pPr>
        <w:pStyle w:val="western"/>
        <w:spacing w:before="0" w:beforeAutospacing="0" w:after="0" w:afterAutospacing="0"/>
        <w:jc w:val="both"/>
        <w:rPr>
          <w:color w:val="000000"/>
        </w:rPr>
      </w:pPr>
    </w:p>
    <w:p w:rsidR="00C50C82" w:rsidRDefault="00C50C82" w:rsidP="00C50C82">
      <w:pPr>
        <w:pStyle w:val="western"/>
        <w:numPr>
          <w:ilvl w:val="0"/>
          <w:numId w:val="6"/>
        </w:numPr>
        <w:spacing w:before="0" w:beforeAutospacing="0" w:after="0" w:afterAutospacing="0"/>
        <w:jc w:val="center"/>
        <w:rPr>
          <w:b/>
          <w:bCs/>
          <w:color w:val="000000"/>
        </w:rPr>
      </w:pPr>
      <w:r w:rsidRPr="008A28B8">
        <w:rPr>
          <w:b/>
          <w:bCs/>
          <w:color w:val="000000"/>
        </w:rPr>
        <w:t>Особенности организации образовательного процесса при реализации</w:t>
      </w:r>
    </w:p>
    <w:p w:rsidR="00C50C82" w:rsidRDefault="00C50C82" w:rsidP="00C50C82">
      <w:pPr>
        <w:pStyle w:val="western"/>
        <w:spacing w:before="0" w:beforeAutospacing="0" w:after="0" w:afterAutospacing="0"/>
        <w:ind w:left="540"/>
        <w:jc w:val="center"/>
        <w:rPr>
          <w:b/>
          <w:bCs/>
          <w:color w:val="000000"/>
        </w:rPr>
      </w:pPr>
      <w:proofErr w:type="gramStart"/>
      <w:r w:rsidRPr="008A28B8">
        <w:rPr>
          <w:b/>
          <w:bCs/>
          <w:color w:val="000000"/>
        </w:rPr>
        <w:t>программ</w:t>
      </w:r>
      <w:proofErr w:type="gramEnd"/>
      <w:r w:rsidRPr="008A28B8">
        <w:rPr>
          <w:b/>
          <w:bCs/>
          <w:color w:val="000000"/>
        </w:rPr>
        <w:t xml:space="preserve"> ДПО в сетевой форме</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6.1.Программа ДПО является основным документом, регламентирующим образовательную деятельность и организацию образовательного процесса при реализации образовательной программы в сетевой форме.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6.2.Программа ДПО разрабатывается совместно Учреждением и организациями, осуществляющими образовательную деятельность в сетевой форме, либо Учреждением самостоятельно при участии специалистов организаций-партнеров по сетевому взаимодействию.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6.3.Разработка программ ДПО осуществляется с учетом требований профессиональных стандартов, квалификационных и иных требований. Программа ДПО согласовывается Учреждением с другими организациями, участвующими в ее разработке, а также при необходимости - с заказчиком и утверждается Учреждением. В случае, если договором о сетевом взаимодействии предусмотрено получение обучаемым при успешном завершении обучения документов об образовании (квалификации) нескольких организаций, участвующих в реализации программы ДПО, то программа ДПО утверждается всеми организациями, участвующими в ее реализации при организации непрерывного образования в сетевой форме.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6.4.Учебный план, календарный учебный план (график), расписание занятий и иные документы, регламентирующие реализацию образовательной деятельности, разрабатываются Учреждением и согласовываются с организациями, участвующими в сетевой форме реализации программы ДПО.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6.5.Расписание занятий составляется с учетом видов учебной нагрузки, места фактического прохождения обучения или используемых дистанционных образовательных технологий и электронного обучения.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6.6.Слушатели зачисляются на обучение по программе ДПО в образовательную организацию, заключившую договор об образовании (Учреждение), в установленном порядке, независимо от места фактической реализации образовательной деятельности.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6.7.Организация образовательного процесса регламентируется локальными нормативными актами Учреждения, которые должны предусматривать возможность реализации образовательных программ в сетевой форме.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6.8.Место проведения обучения, характер используемых материально-технических, учебно-методических и иных ресурсов, место хранения учебной документации определяются договором о сетевом взаимодействии между организациями, участвующими в реализации программы ДПО в сетевой форме.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6.9.Результаты промежуточной аттестации слушателей при освоении учебных курсов, дисциплин, модулей, видов учебной деятельности засчитываются образовательной </w:t>
      </w:r>
      <w:r w:rsidRPr="008A28B8">
        <w:rPr>
          <w:color w:val="000000"/>
        </w:rPr>
        <w:lastRenderedPageBreak/>
        <w:t xml:space="preserve">организацией (Учреждением) независимо от места фактического прохождения промежуточной аттестации.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6.10.Проведение итоговой аттестации осуществляется Учреждением (организацией, заключившей договор об образовании с заказчиком).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6.11.По окончании обучения обучающиеся, прошедшие успешно итоговую аттестацию, получают </w:t>
      </w:r>
      <w:r>
        <w:rPr>
          <w:color w:val="000000"/>
        </w:rPr>
        <w:t xml:space="preserve">документ </w:t>
      </w:r>
      <w:r w:rsidRPr="008A28B8">
        <w:rPr>
          <w:color w:val="000000"/>
        </w:rPr>
        <w:t xml:space="preserve">установленного образца. По соглашению между организациями, участвующими в реализации программы ДПО в сетевой форме, могут быть выданы несколько документов, если это предусмотрено совместно разработанной программой ДПО и договором о сетевом взаимодействии. </w:t>
      </w:r>
    </w:p>
    <w:p w:rsidR="00C50C82" w:rsidRDefault="00294BCF" w:rsidP="00C50C82">
      <w:pPr>
        <w:pStyle w:val="western"/>
        <w:spacing w:before="0" w:beforeAutospacing="0" w:after="0" w:afterAutospacing="0"/>
        <w:ind w:firstLine="708"/>
        <w:jc w:val="both"/>
        <w:rPr>
          <w:color w:val="000000"/>
        </w:rPr>
      </w:pPr>
      <w:r>
        <w:rPr>
          <w:color w:val="000000"/>
        </w:rPr>
        <w:t>6.12.Учё</w:t>
      </w:r>
      <w:r w:rsidR="00C50C82" w:rsidRPr="008A28B8">
        <w:rPr>
          <w:color w:val="000000"/>
        </w:rPr>
        <w:t xml:space="preserve">т рабочего времени и оплата труда профессорско-преподавательского состава осуществляется на основании локальных нормативных актов организации, с которой заключается трудовой договор или договор гражданско-правового характера. При участии в реализации программ ДПО в сетевой форме профессорско-преподавательского состава нескольких организаций оплата труда осуществляется каждой из организаций самостоятельно, если договором о сетевом взаимодействии не предусмотрено иное. </w:t>
      </w:r>
    </w:p>
    <w:p w:rsidR="00C50C82" w:rsidRPr="008A28B8" w:rsidRDefault="00C50C82" w:rsidP="00C50C82">
      <w:pPr>
        <w:pStyle w:val="western"/>
        <w:spacing w:before="0" w:beforeAutospacing="0" w:after="0" w:afterAutospacing="0"/>
        <w:ind w:firstLine="708"/>
        <w:jc w:val="both"/>
        <w:rPr>
          <w:color w:val="000000"/>
        </w:rPr>
      </w:pPr>
    </w:p>
    <w:p w:rsidR="00C50C82" w:rsidRDefault="00C50C82" w:rsidP="00C50C82">
      <w:pPr>
        <w:pStyle w:val="western"/>
        <w:spacing w:before="0" w:beforeAutospacing="0" w:after="0" w:afterAutospacing="0"/>
        <w:jc w:val="center"/>
        <w:rPr>
          <w:b/>
          <w:bCs/>
          <w:color w:val="000000"/>
        </w:rPr>
      </w:pPr>
      <w:r w:rsidRPr="008A28B8">
        <w:rPr>
          <w:b/>
          <w:bCs/>
          <w:color w:val="000000"/>
        </w:rPr>
        <w:t>7. Организационное обеспечение сетевого взаимодействия</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7.1. Организационное обеспечение сетевого взаимодействия включает следующие процессы: </w:t>
      </w:r>
    </w:p>
    <w:p w:rsidR="00C50C82" w:rsidRPr="008A28B8" w:rsidRDefault="00C50C82" w:rsidP="00AF660F">
      <w:pPr>
        <w:pStyle w:val="western"/>
        <w:spacing w:before="0" w:beforeAutospacing="0" w:after="0" w:afterAutospacing="0"/>
        <w:ind w:firstLine="709"/>
        <w:jc w:val="both"/>
        <w:rPr>
          <w:color w:val="000000"/>
        </w:rPr>
      </w:pPr>
      <w:r>
        <w:rPr>
          <w:color w:val="000000"/>
        </w:rPr>
        <w:t xml:space="preserve">- </w:t>
      </w:r>
      <w:r w:rsidRPr="008A28B8">
        <w:rPr>
          <w:color w:val="000000"/>
        </w:rPr>
        <w:t xml:space="preserve">информирование обучающихся о программах ДПО, которые могут быть реализованы в сетевой форме;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подготовительные мероприятия по созданию и (или) оформлению комплекта документов для организации сетевого взаимодействия;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организация мобильности слушателей, профессорско-преподавательского состава и других участников сетевого взаимодействия;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 xml:space="preserve">выполнение условий договора (соглашения) о сетевом взаимодействии в части организации необходимых мероприятий по организации сетевой формы реализации программ ДПО; </w:t>
      </w:r>
    </w:p>
    <w:p w:rsidR="00C50C82" w:rsidRPr="008A28B8" w:rsidRDefault="00C50C82" w:rsidP="00C50C82">
      <w:pPr>
        <w:pStyle w:val="western"/>
        <w:spacing w:before="0" w:beforeAutospacing="0" w:after="0" w:afterAutospacing="0"/>
        <w:ind w:firstLine="708"/>
        <w:jc w:val="both"/>
        <w:rPr>
          <w:color w:val="000000"/>
        </w:rPr>
      </w:pPr>
      <w:r>
        <w:rPr>
          <w:color w:val="000000"/>
        </w:rPr>
        <w:t xml:space="preserve">- </w:t>
      </w:r>
      <w:r w:rsidRPr="008A28B8">
        <w:rPr>
          <w:color w:val="000000"/>
        </w:rPr>
        <w:t>возвращение в учебный процесс</w:t>
      </w:r>
      <w:r w:rsidR="00AF660F">
        <w:rPr>
          <w:color w:val="000000"/>
        </w:rPr>
        <w:t xml:space="preserve"> слушателей, направленных в</w:t>
      </w:r>
      <w:r w:rsidRPr="008A28B8">
        <w:rPr>
          <w:color w:val="000000"/>
        </w:rPr>
        <w:t xml:space="preserve"> образовательную </w:t>
      </w:r>
      <w:r w:rsidR="00AF660F">
        <w:rPr>
          <w:color w:val="000000"/>
        </w:rPr>
        <w:t>или иную</w:t>
      </w:r>
      <w:r>
        <w:rPr>
          <w:color w:val="000000"/>
        </w:rPr>
        <w:t xml:space="preserve"> </w:t>
      </w:r>
      <w:r w:rsidRPr="008A28B8">
        <w:rPr>
          <w:color w:val="000000"/>
        </w:rPr>
        <w:t>организацию</w:t>
      </w:r>
      <w:r>
        <w:rPr>
          <w:color w:val="000000"/>
        </w:rPr>
        <w:t xml:space="preserve"> -</w:t>
      </w:r>
      <w:r w:rsidRPr="008A28B8">
        <w:rPr>
          <w:color w:val="000000"/>
        </w:rPr>
        <w:t xml:space="preserve"> участника сети; </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организационно-техническое сопровождение сетевого взаимодействия;</w:t>
      </w:r>
    </w:p>
    <w:p w:rsidR="00C50C82" w:rsidRPr="008A28B8"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финансовое обеспечение согласно договору (соглашению); </w:t>
      </w:r>
    </w:p>
    <w:p w:rsidR="00C50C82" w:rsidRDefault="00C50C82" w:rsidP="00C50C82">
      <w:pPr>
        <w:pStyle w:val="western"/>
        <w:spacing w:before="0" w:beforeAutospacing="0" w:after="0" w:afterAutospacing="0"/>
        <w:ind w:left="-360" w:firstLine="1068"/>
        <w:jc w:val="both"/>
        <w:rPr>
          <w:color w:val="000000"/>
        </w:rPr>
      </w:pPr>
      <w:r>
        <w:rPr>
          <w:color w:val="000000"/>
        </w:rPr>
        <w:t xml:space="preserve">- </w:t>
      </w:r>
      <w:r w:rsidRPr="008A28B8">
        <w:rPr>
          <w:color w:val="000000"/>
        </w:rPr>
        <w:t xml:space="preserve">анализ результативности сетевого взаимодействия. </w:t>
      </w:r>
    </w:p>
    <w:p w:rsidR="00C50C82" w:rsidRPr="008A28B8" w:rsidRDefault="00C50C82" w:rsidP="00C50C82">
      <w:pPr>
        <w:pStyle w:val="western"/>
        <w:spacing w:before="0" w:beforeAutospacing="0" w:after="0" w:afterAutospacing="0"/>
        <w:ind w:left="-360" w:firstLine="1068"/>
        <w:jc w:val="both"/>
        <w:rPr>
          <w:color w:val="000000"/>
        </w:rPr>
      </w:pPr>
    </w:p>
    <w:p w:rsidR="00C50C82" w:rsidRDefault="00C50C82" w:rsidP="00C50C82">
      <w:pPr>
        <w:pStyle w:val="western"/>
        <w:spacing w:before="0" w:beforeAutospacing="0" w:after="0" w:afterAutospacing="0"/>
        <w:jc w:val="center"/>
        <w:rPr>
          <w:b/>
          <w:bCs/>
          <w:color w:val="000000"/>
        </w:rPr>
      </w:pPr>
      <w:r w:rsidRPr="008A28B8">
        <w:rPr>
          <w:b/>
          <w:bCs/>
          <w:color w:val="000000"/>
        </w:rPr>
        <w:t>8. Финансовое обеспечение сетевой формы реализации программ ДПО</w:t>
      </w:r>
    </w:p>
    <w:p w:rsidR="00C50C82" w:rsidRPr="008A28B8" w:rsidRDefault="00C50C82" w:rsidP="00C50C82">
      <w:pPr>
        <w:pStyle w:val="western"/>
        <w:spacing w:before="0" w:beforeAutospacing="0" w:after="0" w:afterAutospacing="0"/>
        <w:jc w:val="center"/>
        <w:rPr>
          <w:color w:val="000000"/>
        </w:rPr>
      </w:pP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8.1. Условия финансирования сетевого взаимодействия определяются договором о сотрудничестве и (или) договором (соглашением) о сетевом взаимодействии между участниками сети.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8.2. Реализация программ ДПО в сетевой форме может организовываться: </w:t>
      </w:r>
    </w:p>
    <w:p w:rsidR="00C50C82" w:rsidRPr="008A28B8" w:rsidRDefault="00AF660F" w:rsidP="00C50C82">
      <w:pPr>
        <w:pStyle w:val="western"/>
        <w:spacing w:before="0" w:beforeAutospacing="0" w:after="0" w:afterAutospacing="0"/>
        <w:ind w:firstLine="708"/>
        <w:jc w:val="both"/>
        <w:rPr>
          <w:color w:val="000000"/>
        </w:rPr>
      </w:pPr>
      <w:r>
        <w:rPr>
          <w:color w:val="000000"/>
        </w:rPr>
        <w:t>- за счё</w:t>
      </w:r>
      <w:r w:rsidR="00C50C82" w:rsidRPr="008A28B8">
        <w:rPr>
          <w:color w:val="000000"/>
        </w:rPr>
        <w:t xml:space="preserve">т средств государственного задания, предоставленного для реализации указанных программ без привлечения дополнительных бюджетных средств; </w:t>
      </w:r>
    </w:p>
    <w:p w:rsidR="00C50C82" w:rsidRPr="008A28B8" w:rsidRDefault="00AF660F" w:rsidP="00C50C82">
      <w:pPr>
        <w:pStyle w:val="western"/>
        <w:spacing w:before="0" w:beforeAutospacing="0" w:after="0" w:afterAutospacing="0"/>
        <w:ind w:firstLine="708"/>
        <w:jc w:val="both"/>
        <w:rPr>
          <w:color w:val="000000"/>
        </w:rPr>
      </w:pPr>
      <w:r>
        <w:rPr>
          <w:color w:val="000000"/>
        </w:rPr>
        <w:t>- за счё</w:t>
      </w:r>
      <w:r w:rsidR="00C50C82" w:rsidRPr="008A28B8">
        <w:rPr>
          <w:color w:val="000000"/>
        </w:rPr>
        <w:t xml:space="preserve">т средств от приносящей доход деятельности, утвержденной Уставом;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 xml:space="preserve">- личных средств обучающихся. </w:t>
      </w:r>
    </w:p>
    <w:p w:rsidR="00C50C82" w:rsidRPr="008A28B8" w:rsidRDefault="00C50C82" w:rsidP="00C50C82">
      <w:pPr>
        <w:pStyle w:val="western"/>
        <w:spacing w:before="0" w:beforeAutospacing="0" w:after="0" w:afterAutospacing="0"/>
        <w:ind w:firstLine="708"/>
        <w:jc w:val="both"/>
        <w:rPr>
          <w:color w:val="000000"/>
        </w:rPr>
      </w:pPr>
      <w:r w:rsidRPr="008A28B8">
        <w:rPr>
          <w:color w:val="000000"/>
        </w:rPr>
        <w:t>8.3. Порядок и источники финансирования программ ДПО, реализуемых в форме сетевого взаимодействия</w:t>
      </w:r>
      <w:r>
        <w:rPr>
          <w:color w:val="000000"/>
        </w:rPr>
        <w:t>,</w:t>
      </w:r>
      <w:r w:rsidRPr="008A28B8">
        <w:rPr>
          <w:color w:val="000000"/>
        </w:rPr>
        <w:t xml:space="preserve"> в каждом конкретном случае согласовывается с планово-финансовыми структурами всех участников сетевого взаимодействия.</w:t>
      </w:r>
    </w:p>
    <w:p w:rsidR="00C50C82" w:rsidRPr="008A28B8" w:rsidRDefault="00C50C82" w:rsidP="00C50C82">
      <w:pPr>
        <w:jc w:val="both"/>
      </w:pPr>
    </w:p>
    <w:sectPr w:rsidR="00C50C82" w:rsidRPr="008A28B8" w:rsidSect="00176B65">
      <w:headerReference w:type="even" r:id="rId7"/>
      <w:headerReference w:type="default" r:id="rId8"/>
      <w:pgSz w:w="11906" w:h="16838"/>
      <w:pgMar w:top="567" w:right="707"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83" w:rsidRDefault="00A23683">
      <w:r>
        <w:separator/>
      </w:r>
    </w:p>
  </w:endnote>
  <w:endnote w:type="continuationSeparator" w:id="0">
    <w:p w:rsidR="00A23683" w:rsidRDefault="00A2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83" w:rsidRDefault="00A23683">
      <w:r>
        <w:separator/>
      </w:r>
    </w:p>
  </w:footnote>
  <w:footnote w:type="continuationSeparator" w:id="0">
    <w:p w:rsidR="00A23683" w:rsidRDefault="00A2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0E" w:rsidRDefault="00682F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82F0E" w:rsidRDefault="00682F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0E" w:rsidRDefault="00682F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665D">
      <w:rPr>
        <w:rStyle w:val="a7"/>
        <w:noProof/>
      </w:rPr>
      <w:t>6</w:t>
    </w:r>
    <w:r>
      <w:rPr>
        <w:rStyle w:val="a7"/>
      </w:rPr>
      <w:fldChar w:fldCharType="end"/>
    </w:r>
  </w:p>
  <w:p w:rsidR="00682F0E" w:rsidRDefault="00682F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D1643"/>
    <w:multiLevelType w:val="hybridMultilevel"/>
    <w:tmpl w:val="8662E230"/>
    <w:lvl w:ilvl="0" w:tplc="CFBC126E">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8965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E22F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410E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E50C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A132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4C7A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57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6F11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BBE35B6"/>
    <w:multiLevelType w:val="hybridMultilevel"/>
    <w:tmpl w:val="9906EB3A"/>
    <w:lvl w:ilvl="0" w:tplc="CDF4C4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03F5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27E12">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26E1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80C66">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A007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0B08">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876DC">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41070">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C327D08"/>
    <w:multiLevelType w:val="hybridMultilevel"/>
    <w:tmpl w:val="CD4A0EC6"/>
    <w:lvl w:ilvl="0" w:tplc="46A6E3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27E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28D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44C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02C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8AA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E36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3D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CBC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D8274D"/>
    <w:multiLevelType w:val="multilevel"/>
    <w:tmpl w:val="D186B1A4"/>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894"/>
        </w:tabs>
        <w:ind w:left="894" w:hanging="54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5E715EE0"/>
    <w:multiLevelType w:val="multilevel"/>
    <w:tmpl w:val="E5185DC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
    <w:nsid w:val="75A50BF6"/>
    <w:multiLevelType w:val="multilevel"/>
    <w:tmpl w:val="1B36574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0"/>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80"/>
    <w:rsid w:val="000205BB"/>
    <w:rsid w:val="00020BA3"/>
    <w:rsid w:val="00042445"/>
    <w:rsid w:val="00096369"/>
    <w:rsid w:val="00096938"/>
    <w:rsid w:val="000A1FEF"/>
    <w:rsid w:val="000A26D2"/>
    <w:rsid w:val="000A7B59"/>
    <w:rsid w:val="000D10F5"/>
    <w:rsid w:val="000E0FCF"/>
    <w:rsid w:val="000F6A89"/>
    <w:rsid w:val="00103C37"/>
    <w:rsid w:val="00105680"/>
    <w:rsid w:val="001111D8"/>
    <w:rsid w:val="001169BB"/>
    <w:rsid w:val="001278DB"/>
    <w:rsid w:val="00134184"/>
    <w:rsid w:val="0014257B"/>
    <w:rsid w:val="00147600"/>
    <w:rsid w:val="00147ABA"/>
    <w:rsid w:val="001600D9"/>
    <w:rsid w:val="00170404"/>
    <w:rsid w:val="00176B65"/>
    <w:rsid w:val="00183325"/>
    <w:rsid w:val="00186DBD"/>
    <w:rsid w:val="001958D3"/>
    <w:rsid w:val="001B1AA4"/>
    <w:rsid w:val="001B49E9"/>
    <w:rsid w:val="001C2DEE"/>
    <w:rsid w:val="001F0BAF"/>
    <w:rsid w:val="001F1944"/>
    <w:rsid w:val="001F67FE"/>
    <w:rsid w:val="0020664E"/>
    <w:rsid w:val="00224307"/>
    <w:rsid w:val="00241058"/>
    <w:rsid w:val="002426FC"/>
    <w:rsid w:val="00280629"/>
    <w:rsid w:val="00283D1D"/>
    <w:rsid w:val="00286880"/>
    <w:rsid w:val="00294BCF"/>
    <w:rsid w:val="0029539B"/>
    <w:rsid w:val="002A6541"/>
    <w:rsid w:val="002B4370"/>
    <w:rsid w:val="002C7FB7"/>
    <w:rsid w:val="00312E4A"/>
    <w:rsid w:val="00321F73"/>
    <w:rsid w:val="00335F3A"/>
    <w:rsid w:val="00354C72"/>
    <w:rsid w:val="003610F7"/>
    <w:rsid w:val="00372627"/>
    <w:rsid w:val="00372914"/>
    <w:rsid w:val="00417558"/>
    <w:rsid w:val="00423087"/>
    <w:rsid w:val="00424680"/>
    <w:rsid w:val="00433527"/>
    <w:rsid w:val="00444E5E"/>
    <w:rsid w:val="004A5A3D"/>
    <w:rsid w:val="004B5E75"/>
    <w:rsid w:val="0051783F"/>
    <w:rsid w:val="00522716"/>
    <w:rsid w:val="00540B2F"/>
    <w:rsid w:val="00546AFD"/>
    <w:rsid w:val="00561F31"/>
    <w:rsid w:val="00581261"/>
    <w:rsid w:val="0059346B"/>
    <w:rsid w:val="005A1E3B"/>
    <w:rsid w:val="005B2385"/>
    <w:rsid w:val="005B69E4"/>
    <w:rsid w:val="005D0770"/>
    <w:rsid w:val="005E7995"/>
    <w:rsid w:val="005F4AD1"/>
    <w:rsid w:val="00601885"/>
    <w:rsid w:val="00611F20"/>
    <w:rsid w:val="00613BE5"/>
    <w:rsid w:val="00613F10"/>
    <w:rsid w:val="006221E2"/>
    <w:rsid w:val="00627BFA"/>
    <w:rsid w:val="00632D32"/>
    <w:rsid w:val="00637E1C"/>
    <w:rsid w:val="00644E46"/>
    <w:rsid w:val="00655887"/>
    <w:rsid w:val="00656860"/>
    <w:rsid w:val="00680997"/>
    <w:rsid w:val="00681CCE"/>
    <w:rsid w:val="00682F0E"/>
    <w:rsid w:val="006B01BC"/>
    <w:rsid w:val="006C0080"/>
    <w:rsid w:val="006C4D52"/>
    <w:rsid w:val="006C53A3"/>
    <w:rsid w:val="006E000F"/>
    <w:rsid w:val="006E6846"/>
    <w:rsid w:val="006F632A"/>
    <w:rsid w:val="007003CB"/>
    <w:rsid w:val="00731C04"/>
    <w:rsid w:val="00742F7A"/>
    <w:rsid w:val="00746867"/>
    <w:rsid w:val="007769EB"/>
    <w:rsid w:val="007833E0"/>
    <w:rsid w:val="007A174D"/>
    <w:rsid w:val="007A376B"/>
    <w:rsid w:val="007A56A2"/>
    <w:rsid w:val="007A6D1E"/>
    <w:rsid w:val="007C7F6D"/>
    <w:rsid w:val="007F2FC1"/>
    <w:rsid w:val="008001D9"/>
    <w:rsid w:val="00813389"/>
    <w:rsid w:val="008154D0"/>
    <w:rsid w:val="00822CD3"/>
    <w:rsid w:val="00823D5B"/>
    <w:rsid w:val="00845381"/>
    <w:rsid w:val="00852AB6"/>
    <w:rsid w:val="0086422F"/>
    <w:rsid w:val="008B112F"/>
    <w:rsid w:val="008B797F"/>
    <w:rsid w:val="008C4580"/>
    <w:rsid w:val="008D7181"/>
    <w:rsid w:val="009348FE"/>
    <w:rsid w:val="0093775D"/>
    <w:rsid w:val="00956284"/>
    <w:rsid w:val="00983D80"/>
    <w:rsid w:val="00994B3F"/>
    <w:rsid w:val="009A1568"/>
    <w:rsid w:val="009C07D6"/>
    <w:rsid w:val="009C5299"/>
    <w:rsid w:val="009F5548"/>
    <w:rsid w:val="00A0170E"/>
    <w:rsid w:val="00A065BA"/>
    <w:rsid w:val="00A22694"/>
    <w:rsid w:val="00A23683"/>
    <w:rsid w:val="00A23823"/>
    <w:rsid w:val="00A51581"/>
    <w:rsid w:val="00A66410"/>
    <w:rsid w:val="00A803D7"/>
    <w:rsid w:val="00A8665D"/>
    <w:rsid w:val="00A93777"/>
    <w:rsid w:val="00A97C44"/>
    <w:rsid w:val="00A97F53"/>
    <w:rsid w:val="00AB7E3A"/>
    <w:rsid w:val="00AC5D72"/>
    <w:rsid w:val="00AC73E9"/>
    <w:rsid w:val="00AD3351"/>
    <w:rsid w:val="00AD554D"/>
    <w:rsid w:val="00AF3FD7"/>
    <w:rsid w:val="00AF660F"/>
    <w:rsid w:val="00B1148E"/>
    <w:rsid w:val="00B570E8"/>
    <w:rsid w:val="00B7568E"/>
    <w:rsid w:val="00B7621D"/>
    <w:rsid w:val="00B82926"/>
    <w:rsid w:val="00B948AA"/>
    <w:rsid w:val="00BC1A94"/>
    <w:rsid w:val="00BC52C4"/>
    <w:rsid w:val="00BF1DFE"/>
    <w:rsid w:val="00BF36BB"/>
    <w:rsid w:val="00BF7945"/>
    <w:rsid w:val="00C1645F"/>
    <w:rsid w:val="00C32DE1"/>
    <w:rsid w:val="00C34FF0"/>
    <w:rsid w:val="00C50C82"/>
    <w:rsid w:val="00C53039"/>
    <w:rsid w:val="00C539BD"/>
    <w:rsid w:val="00C5663D"/>
    <w:rsid w:val="00C67827"/>
    <w:rsid w:val="00C7543E"/>
    <w:rsid w:val="00C97047"/>
    <w:rsid w:val="00CA21F9"/>
    <w:rsid w:val="00CB0C54"/>
    <w:rsid w:val="00CC624C"/>
    <w:rsid w:val="00D01B58"/>
    <w:rsid w:val="00D058F0"/>
    <w:rsid w:val="00D15423"/>
    <w:rsid w:val="00D17879"/>
    <w:rsid w:val="00D269AE"/>
    <w:rsid w:val="00D26CBB"/>
    <w:rsid w:val="00D61186"/>
    <w:rsid w:val="00D63BEA"/>
    <w:rsid w:val="00D76456"/>
    <w:rsid w:val="00D92744"/>
    <w:rsid w:val="00D939EF"/>
    <w:rsid w:val="00DB0773"/>
    <w:rsid w:val="00DB0E95"/>
    <w:rsid w:val="00DC15EE"/>
    <w:rsid w:val="00DC6BA5"/>
    <w:rsid w:val="00DD3A8E"/>
    <w:rsid w:val="00DD7328"/>
    <w:rsid w:val="00DE17DB"/>
    <w:rsid w:val="00DF5A5E"/>
    <w:rsid w:val="00E034B8"/>
    <w:rsid w:val="00E11027"/>
    <w:rsid w:val="00E140B8"/>
    <w:rsid w:val="00E25934"/>
    <w:rsid w:val="00E55852"/>
    <w:rsid w:val="00E66AA5"/>
    <w:rsid w:val="00E723AA"/>
    <w:rsid w:val="00E85076"/>
    <w:rsid w:val="00E93EEE"/>
    <w:rsid w:val="00EA45EC"/>
    <w:rsid w:val="00EB3E77"/>
    <w:rsid w:val="00EE4766"/>
    <w:rsid w:val="00EE64E2"/>
    <w:rsid w:val="00EF24C0"/>
    <w:rsid w:val="00F023D3"/>
    <w:rsid w:val="00F0553E"/>
    <w:rsid w:val="00F05AFC"/>
    <w:rsid w:val="00F25948"/>
    <w:rsid w:val="00F26C6C"/>
    <w:rsid w:val="00F32520"/>
    <w:rsid w:val="00F812AF"/>
    <w:rsid w:val="00FC5F5F"/>
    <w:rsid w:val="00FE2B3A"/>
    <w:rsid w:val="00FF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B2501-0604-43E5-9D47-5271D647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A97F53"/>
    <w:pPr>
      <w:keepNext/>
      <w:spacing w:before="180"/>
      <w:outlineLvl w:val="0"/>
    </w:pPr>
    <w:rPr>
      <w:bCs/>
      <w:sz w:val="28"/>
      <w:szCs w:val="24"/>
    </w:rPr>
  </w:style>
  <w:style w:type="paragraph" w:styleId="2">
    <w:name w:val="heading 2"/>
    <w:basedOn w:val="a"/>
    <w:next w:val="a"/>
    <w:qFormat/>
    <w:rsid w:val="001476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41"/>
      <w:jc w:val="center"/>
    </w:pPr>
    <w:rPr>
      <w:sz w:val="28"/>
    </w:rPr>
  </w:style>
  <w:style w:type="paragraph" w:styleId="a4">
    <w:name w:val="Body Text"/>
    <w:basedOn w:val="a"/>
    <w:pPr>
      <w:ind w:right="41"/>
      <w:jc w:val="both"/>
    </w:pPr>
    <w:rPr>
      <w:sz w:val="28"/>
    </w:rPr>
  </w:style>
  <w:style w:type="paragraph" w:styleId="a5">
    <w:name w:val="Body Text Indent"/>
    <w:basedOn w:val="a"/>
    <w:pPr>
      <w:ind w:right="41" w:firstLine="720"/>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20">
    <w:name w:val="Body Text 2"/>
    <w:basedOn w:val="a"/>
    <w:pPr>
      <w:ind w:right="41"/>
      <w:jc w:val="center"/>
    </w:pPr>
    <w:rPr>
      <w:b/>
      <w:sz w:val="28"/>
    </w:rPr>
  </w:style>
  <w:style w:type="paragraph" w:styleId="a8">
    <w:name w:val="Balloon Text"/>
    <w:basedOn w:val="a"/>
    <w:semiHidden/>
    <w:rsid w:val="000A26D2"/>
    <w:rPr>
      <w:rFonts w:ascii="Tahoma" w:hAnsi="Tahoma" w:cs="Tahoma"/>
      <w:sz w:val="16"/>
      <w:szCs w:val="16"/>
    </w:rPr>
  </w:style>
  <w:style w:type="table" w:styleId="a9">
    <w:name w:val="Table Grid"/>
    <w:basedOn w:val="a1"/>
    <w:rsid w:val="0014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47ABA"/>
    <w:pPr>
      <w:ind w:left="708"/>
    </w:pPr>
  </w:style>
  <w:style w:type="table" w:customStyle="1" w:styleId="10">
    <w:name w:val="Сетка таблицы1"/>
    <w:basedOn w:val="a1"/>
    <w:next w:val="a9"/>
    <w:uiPriority w:val="39"/>
    <w:rsid w:val="00D058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958D3"/>
    <w:pPr>
      <w:spacing w:before="100" w:beforeAutospacing="1" w:after="100" w:afterAutospacing="1"/>
    </w:pPr>
    <w:rPr>
      <w:sz w:val="24"/>
      <w:szCs w:val="24"/>
    </w:rPr>
  </w:style>
  <w:style w:type="paragraph" w:customStyle="1" w:styleId="ab">
    <w:name w:val="Знак"/>
    <w:basedOn w:val="a"/>
    <w:rsid w:val="001958D3"/>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Проект приказа</vt:lpstr>
    </vt:vector>
  </TitlesOfParts>
  <Company>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dc:title>
  <dc:subject/>
  <dc:creator>1</dc:creator>
  <cp:keywords/>
  <cp:lastModifiedBy>Секретарь</cp:lastModifiedBy>
  <cp:revision>13</cp:revision>
  <cp:lastPrinted>2016-11-11T04:09:00Z</cp:lastPrinted>
  <dcterms:created xsi:type="dcterms:W3CDTF">2016-08-31T07:11:00Z</dcterms:created>
  <dcterms:modified xsi:type="dcterms:W3CDTF">2016-11-17T09:55:00Z</dcterms:modified>
</cp:coreProperties>
</file>