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56" w:rsidRDefault="00394A56" w:rsidP="00394A56">
      <w:pPr>
        <w:rPr>
          <w:rFonts w:ascii="Times New Roman" w:hAnsi="Times New Roman" w:cs="Times New Roman"/>
        </w:rPr>
      </w:pPr>
      <w:r w:rsidRPr="006D3D85">
        <w:rPr>
          <w:noProof/>
          <w:lang w:eastAsia="ru-RU"/>
        </w:rPr>
        <w:drawing>
          <wp:inline distT="0" distB="0" distL="0" distR="0" wp14:anchorId="1562CD19" wp14:editId="0A62F66D">
            <wp:extent cx="2994660" cy="1055219"/>
            <wp:effectExtent l="0" t="0" r="0" b="0"/>
            <wp:docPr id="3075" name="Picture 3" descr="Logo_Institut Blok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Logo_Institut Blokh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54" cy="109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85CF6" w:rsidRPr="00685CF6" w:rsidRDefault="00685CF6" w:rsidP="00DE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АННОТАЦИЯ К ДОПОЛНИТЕЛЬНОЙ ПРОФЕССИОНАЛЬНОЙ ПРОГРАММЕ</w:t>
      </w:r>
    </w:p>
    <w:p w:rsidR="00394A56" w:rsidRPr="00685CF6" w:rsidRDefault="00685CF6" w:rsidP="00DE0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5CF6">
        <w:rPr>
          <w:rFonts w:ascii="Times New Roman" w:hAnsi="Times New Roman" w:cs="Times New Roman"/>
          <w:sz w:val="24"/>
          <w:szCs w:val="24"/>
        </w:rPr>
        <w:t>ПОВЫШЕНИЯ КВАЛИФИКАЦИИ</w:t>
      </w:r>
    </w:p>
    <w:p w:rsidR="00DE044E" w:rsidRDefault="00DE044E" w:rsidP="00491F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2231972"/>
    </w:p>
    <w:p w:rsidR="00491FBE" w:rsidRPr="00491FBE" w:rsidRDefault="00491FBE" w:rsidP="00491F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FBE">
        <w:rPr>
          <w:rFonts w:ascii="Times New Roman" w:hAnsi="Times New Roman" w:cs="Times New Roman"/>
          <w:b/>
          <w:bCs/>
          <w:sz w:val="24"/>
          <w:szCs w:val="24"/>
        </w:rPr>
        <w:t xml:space="preserve">«Статистика в здравоохранении. Статистический учет и отчетность медицинского учреждения, анализ показателей деятельности» </w:t>
      </w:r>
    </w:p>
    <w:bookmarkEnd w:id="0"/>
    <w:p w:rsidR="001773A2" w:rsidRPr="00CA0D97" w:rsidRDefault="003655FB" w:rsidP="00F554D7">
      <w:pPr>
        <w:jc w:val="center"/>
        <w:rPr>
          <w:rFonts w:ascii="Times New Roman" w:hAnsi="Times New Roman" w:cs="Times New Roman"/>
          <w:sz w:val="24"/>
          <w:szCs w:val="24"/>
        </w:rPr>
      </w:pPr>
      <w:r w:rsidRPr="00CA0D97">
        <w:rPr>
          <w:rFonts w:ascii="Times New Roman" w:hAnsi="Times New Roman" w:cs="Times New Roman"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F554D7" w:rsidRPr="00495C59" w:rsidTr="00495C59">
        <w:tc>
          <w:tcPr>
            <w:tcW w:w="3115" w:type="dxa"/>
          </w:tcPr>
          <w:p w:rsidR="00F554D7" w:rsidRPr="00495C59" w:rsidRDefault="00F554D7" w:rsidP="00F5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6094" w:type="dxa"/>
          </w:tcPr>
          <w:p w:rsidR="00F554D7" w:rsidRPr="00495C59" w:rsidRDefault="00F554D7" w:rsidP="00F55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лица, имеющие высшее медицинское образование</w:t>
            </w:r>
            <w:r w:rsidR="005F24F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5F24F0" w:rsidRPr="005F24F0">
              <w:rPr>
                <w:rFonts w:ascii="Times New Roman" w:hAnsi="Times New Roman" w:cs="Times New Roman"/>
                <w:sz w:val="24"/>
                <w:szCs w:val="24"/>
              </w:rPr>
              <w:t>ысшее образование - специалитет по специальности "Сестринское дело"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Вид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95C59" w:rsidRDefault="001012E1" w:rsidP="001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Трудоемкость обучения</w:t>
            </w:r>
          </w:p>
        </w:tc>
        <w:tc>
          <w:tcPr>
            <w:tcW w:w="6094" w:type="dxa"/>
          </w:tcPr>
          <w:p w:rsidR="001012E1" w:rsidRPr="00821F08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95C59" w:rsidRDefault="001012E1" w:rsidP="001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C59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77">
              <w:rPr>
                <w:rFonts w:ascii="Times New Roman" w:hAnsi="Times New Roman" w:cs="Times New Roman"/>
                <w:sz w:val="24"/>
                <w:szCs w:val="24"/>
              </w:rPr>
              <w:t>Очный с применением дистанционных образовательных технологий</w:t>
            </w:r>
          </w:p>
        </w:tc>
      </w:tr>
      <w:tr w:rsidR="001012E1" w:rsidRPr="00495C59" w:rsidTr="00495C59">
        <w:tc>
          <w:tcPr>
            <w:tcW w:w="3115" w:type="dxa"/>
          </w:tcPr>
          <w:p w:rsidR="001012E1" w:rsidRPr="004362C9" w:rsidRDefault="001012E1" w:rsidP="001012E1">
            <w:pPr>
              <w:rPr>
                <w:rFonts w:ascii="Times New Roman" w:hAnsi="Times New Roman" w:cs="Times New Roman"/>
              </w:rPr>
            </w:pPr>
            <w:r w:rsidRPr="004362C9">
              <w:rPr>
                <w:rFonts w:ascii="Times New Roman" w:hAnsi="Times New Roman" w:cs="Times New Roman"/>
              </w:rPr>
              <w:t xml:space="preserve">Форма документа, выдаваемого по результатам </w:t>
            </w:r>
          </w:p>
        </w:tc>
        <w:tc>
          <w:tcPr>
            <w:tcW w:w="6094" w:type="dxa"/>
          </w:tcPr>
          <w:p w:rsidR="001012E1" w:rsidRPr="00495C59" w:rsidRDefault="001012E1" w:rsidP="0010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1012E1" w:rsidRDefault="001012E1" w:rsidP="001012E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12E1" w:rsidRPr="007011C4" w:rsidRDefault="001012E1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будет полезен курс.</w:t>
      </w:r>
    </w:p>
    <w:p w:rsidR="00360FAE" w:rsidRPr="007011C4" w:rsidRDefault="00360FAE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 xml:space="preserve">Настоящая программа предназначена для </w:t>
      </w:r>
      <w:r w:rsidR="00A21BC6">
        <w:rPr>
          <w:rFonts w:ascii="Times New Roman" w:hAnsi="Times New Roman" w:cs="Times New Roman"/>
          <w:sz w:val="24"/>
          <w:szCs w:val="24"/>
        </w:rPr>
        <w:t>лиц</w:t>
      </w:r>
      <w:r w:rsidR="00C7108B">
        <w:rPr>
          <w:rFonts w:ascii="Times New Roman" w:hAnsi="Times New Roman" w:cs="Times New Roman"/>
          <w:sz w:val="24"/>
          <w:szCs w:val="24"/>
        </w:rPr>
        <w:t>,</w:t>
      </w:r>
      <w:r w:rsidR="00A21BC6">
        <w:rPr>
          <w:rFonts w:ascii="Times New Roman" w:hAnsi="Times New Roman" w:cs="Times New Roman"/>
          <w:sz w:val="24"/>
          <w:szCs w:val="24"/>
        </w:rPr>
        <w:t xml:space="preserve"> занимающи</w:t>
      </w:r>
      <w:r w:rsidR="001B3060">
        <w:rPr>
          <w:rFonts w:ascii="Times New Roman" w:hAnsi="Times New Roman" w:cs="Times New Roman"/>
          <w:sz w:val="24"/>
          <w:szCs w:val="24"/>
        </w:rPr>
        <w:t xml:space="preserve">хся </w:t>
      </w:r>
      <w:r w:rsidR="0070785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0785D" w:rsidRPr="00AF573C">
        <w:rPr>
          <w:rFonts w:ascii="Times New Roman" w:eastAsia="Times New Roman" w:hAnsi="Times New Roman" w:cs="Times New Roman"/>
          <w:bCs/>
          <w:sz w:val="24"/>
          <w:szCs w:val="24"/>
        </w:rPr>
        <w:t>едение</w:t>
      </w:r>
      <w:r w:rsidR="0070785D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70785D" w:rsidRPr="00AF573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статистического учета в медицинской организации</w:t>
      </w:r>
      <w:r w:rsidR="007078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0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D7" w:rsidRPr="007011C4" w:rsidRDefault="00DD3052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26AF5" w:rsidRDefault="00726AF5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26AF5">
        <w:rPr>
          <w:rFonts w:ascii="Times New Roman" w:hAnsi="Times New Roman" w:cs="Times New Roman"/>
          <w:bCs/>
          <w:sz w:val="24"/>
          <w:szCs w:val="24"/>
        </w:rPr>
        <w:t>Усовершенствование трудовых функций, необходимых для выполнения поставленных задач, в вопросах медицинской статистики.</w:t>
      </w:r>
    </w:p>
    <w:p w:rsidR="00DD3052" w:rsidRPr="007011C4" w:rsidRDefault="00DD3052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11C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CA605B" w:rsidRPr="007011C4" w:rsidRDefault="00DD3052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11C4">
        <w:rPr>
          <w:rFonts w:ascii="Times New Roman" w:hAnsi="Times New Roman" w:cs="Times New Roman"/>
          <w:sz w:val="24"/>
          <w:szCs w:val="24"/>
        </w:rPr>
        <w:t>В рамках совершенствования и (или) получения знаний слушатель должен</w:t>
      </w:r>
    </w:p>
    <w:p w:rsidR="00DD3052" w:rsidRPr="002C19BA" w:rsidRDefault="007A4535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C19BA">
        <w:rPr>
          <w:rFonts w:ascii="Times New Roman" w:hAnsi="Times New Roman" w:cs="Times New Roman"/>
          <w:i/>
          <w:sz w:val="24"/>
          <w:szCs w:val="24"/>
        </w:rPr>
        <w:t>З</w:t>
      </w:r>
      <w:r w:rsidR="00DD3052" w:rsidRPr="002C19BA">
        <w:rPr>
          <w:rFonts w:ascii="Times New Roman" w:hAnsi="Times New Roman" w:cs="Times New Roman"/>
          <w:i/>
          <w:sz w:val="24"/>
          <w:szCs w:val="24"/>
        </w:rPr>
        <w:t>нать</w:t>
      </w:r>
    </w:p>
    <w:p w:rsidR="00DD37BD" w:rsidRPr="002C19BA" w:rsidRDefault="00611B37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19BA">
        <w:rPr>
          <w:rFonts w:ascii="Times New Roman" w:hAnsi="Times New Roman" w:cs="Times New Roman"/>
          <w:sz w:val="24"/>
          <w:szCs w:val="24"/>
        </w:rPr>
        <w:tab/>
      </w:r>
      <w:r w:rsidR="002C5541" w:rsidRPr="002C19BA">
        <w:rPr>
          <w:rFonts w:ascii="Times New Roman" w:hAnsi="Times New Roman" w:cs="Times New Roman"/>
          <w:sz w:val="24"/>
          <w:szCs w:val="24"/>
        </w:rPr>
        <w:t>П</w:t>
      </w:r>
      <w:r w:rsidRPr="002C19BA">
        <w:rPr>
          <w:rFonts w:ascii="Times New Roman" w:hAnsi="Times New Roman" w:cs="Times New Roman"/>
          <w:sz w:val="24"/>
          <w:szCs w:val="24"/>
        </w:rPr>
        <w:t>редмет, метод и задачи статистики; общие основы статистической науки; принципы организации государственной статистики; современные тенденции развития статистического учёта; основные способы сбора, обработки, анализа и наглядного представления информации; основные формы и виды действующей статистической отчётности; технику расчёта статистических показателей, характеризующих социально-экономические явления</w:t>
      </w:r>
      <w:r w:rsidR="00C7108B" w:rsidRPr="002C19BA">
        <w:rPr>
          <w:rFonts w:ascii="Times New Roman" w:hAnsi="Times New Roman" w:cs="Times New Roman"/>
          <w:sz w:val="24"/>
          <w:szCs w:val="24"/>
        </w:rPr>
        <w:t>.</w:t>
      </w:r>
    </w:p>
    <w:p w:rsidR="007A4535" w:rsidRPr="002C19BA" w:rsidRDefault="007A4535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C19BA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7A4535" w:rsidRPr="007011C4" w:rsidRDefault="00C7108B" w:rsidP="00EF515D">
      <w:pPr>
        <w:suppressAutoHyphens/>
        <w:spacing w:after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C19BA">
        <w:rPr>
          <w:rFonts w:ascii="Times New Roman" w:hAnsi="Times New Roman" w:cs="Times New Roman"/>
          <w:sz w:val="24"/>
          <w:szCs w:val="24"/>
        </w:rPr>
        <w:tab/>
      </w:r>
      <w:r w:rsidR="002C5541" w:rsidRPr="002C19BA">
        <w:rPr>
          <w:rFonts w:ascii="Times New Roman" w:hAnsi="Times New Roman" w:cs="Times New Roman"/>
          <w:sz w:val="24"/>
          <w:szCs w:val="24"/>
        </w:rPr>
        <w:t>С</w:t>
      </w:r>
      <w:r w:rsidRPr="002C19BA">
        <w:rPr>
          <w:rFonts w:ascii="Times New Roman" w:hAnsi="Times New Roman" w:cs="Times New Roman"/>
          <w:sz w:val="24"/>
          <w:szCs w:val="24"/>
        </w:rPr>
        <w:t>обирать и регистрировать статистическую информацию; проводить первичную обработку и контроль материалов наблюдения; выполнять расчёты статистических показателей и формулировать основные выводы; осуществлять комплексный анализ изучаемых социально-экономических явлений и процессов</w:t>
      </w:r>
      <w:r w:rsidR="0051371E" w:rsidRPr="002C19BA">
        <w:rPr>
          <w:rFonts w:ascii="Times New Roman" w:hAnsi="Times New Roman" w:cs="Times New Roman"/>
          <w:sz w:val="24"/>
          <w:szCs w:val="24"/>
        </w:rPr>
        <w:t>.</w:t>
      </w:r>
      <w:r w:rsidR="00DD37BD" w:rsidRPr="007011C4">
        <w:rPr>
          <w:rFonts w:ascii="Times New Roman" w:hAnsi="Times New Roman" w:cs="Times New Roman"/>
          <w:sz w:val="24"/>
          <w:szCs w:val="24"/>
        </w:rPr>
        <w:cr/>
      </w:r>
      <w:r w:rsidR="00E065F4" w:rsidRPr="007011C4">
        <w:rPr>
          <w:rFonts w:ascii="Times New Roman" w:hAnsi="Times New Roman" w:cs="Times New Roman"/>
          <w:i/>
          <w:sz w:val="24"/>
          <w:szCs w:val="24"/>
        </w:rPr>
        <w:t>Трудовые действия</w:t>
      </w:r>
    </w:p>
    <w:p w:rsidR="00871D5C" w:rsidRPr="00767D80" w:rsidRDefault="00662942" w:rsidP="00EF515D">
      <w:pPr>
        <w:suppressAutoHyphens/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573C">
        <w:rPr>
          <w:rFonts w:ascii="Times New Roman" w:eastAsia="Times New Roman" w:hAnsi="Times New Roman" w:cs="Times New Roman"/>
          <w:sz w:val="23"/>
          <w:szCs w:val="23"/>
        </w:rPr>
        <w:t>Ведение статистического учета и подготовка статистической информации о</w:t>
      </w:r>
      <w:r w:rsidR="000A46C8">
        <w:rPr>
          <w:rFonts w:ascii="Times New Roman" w:eastAsia="Times New Roman" w:hAnsi="Times New Roman" w:cs="Times New Roman"/>
          <w:sz w:val="23"/>
          <w:szCs w:val="23"/>
        </w:rPr>
        <w:t> </w:t>
      </w:r>
      <w:bookmarkStart w:id="1" w:name="_GoBack"/>
      <w:bookmarkEnd w:id="1"/>
      <w:r w:rsidRPr="00AF573C">
        <w:rPr>
          <w:rFonts w:ascii="Times New Roman" w:eastAsia="Times New Roman" w:hAnsi="Times New Roman" w:cs="Times New Roman"/>
          <w:sz w:val="23"/>
          <w:szCs w:val="23"/>
        </w:rPr>
        <w:t>деятельности медицинской организации для руководства медицинской организации</w:t>
      </w:r>
      <w:r w:rsidR="00CB0A15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="00CB0A15">
        <w:rPr>
          <w:rFonts w:ascii="Times New Roman" w:eastAsia="Times New Roman" w:hAnsi="Times New Roman" w:cs="Times New Roman"/>
          <w:sz w:val="23"/>
          <w:szCs w:val="23"/>
        </w:rPr>
        <w:lastRenderedPageBreak/>
        <w:t>к</w:t>
      </w:r>
      <w:r w:rsidR="00CB0A15" w:rsidRPr="00AF573C">
        <w:rPr>
          <w:rFonts w:ascii="Times New Roman" w:eastAsia="Times New Roman" w:hAnsi="Times New Roman" w:cs="Times New Roman"/>
          <w:sz w:val="23"/>
          <w:szCs w:val="23"/>
        </w:rPr>
        <w:t>онсультирование работников медицинской организации по вопросам медицинской статистики</w:t>
      </w:r>
      <w:r w:rsidR="00CB0A15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 w:rsidR="00871D5C">
        <w:rPr>
          <w:rFonts w:ascii="Times New Roman" w:eastAsia="Times New Roman" w:hAnsi="Times New Roman" w:cs="Times New Roman"/>
          <w:bCs/>
          <w:sz w:val="23"/>
          <w:szCs w:val="23"/>
        </w:rPr>
        <w:t>о</w:t>
      </w:r>
      <w:r w:rsidR="00871D5C" w:rsidRPr="00767D80">
        <w:rPr>
          <w:rFonts w:ascii="Times New Roman" w:eastAsia="Times New Roman" w:hAnsi="Times New Roman" w:cs="Times New Roman"/>
          <w:bCs/>
          <w:sz w:val="23"/>
          <w:szCs w:val="23"/>
        </w:rPr>
        <w:t>рганизация учета и кодирования медико-статистической информации</w:t>
      </w:r>
      <w:r w:rsidR="0069537C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6615D9" w:rsidRPr="00CB0A15" w:rsidRDefault="006615D9" w:rsidP="00EF515D">
      <w:pPr>
        <w:suppressAutoHyphens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012E1" w:rsidRDefault="001012E1" w:rsidP="00EF515D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7235825"/>
      <w:r w:rsidRPr="000D3692">
        <w:rPr>
          <w:rFonts w:ascii="Times New Roman" w:hAnsi="Times New Roman" w:cs="Times New Roman"/>
          <w:b/>
          <w:sz w:val="24"/>
          <w:szCs w:val="24"/>
        </w:rPr>
        <w:t>Модули программы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:rsidR="001012E1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Медицинская статистика. Введение в специальность. Статистика здоровья.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Анализ деятельности амбулаторно-поликлинической службы медицинской организации. Учет, отчетность.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Анализ деятельности стационара медицинской организации. Учет, отчетность.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Анализ деятельности дневного стационара медицинской организации. Учет, отчетность.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Анализ деятельности диагностических и вспомогательных отделений медицинской организации. Учет, отчетность.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hAnsi="Times New Roman" w:cs="Times New Roman"/>
          <w:sz w:val="24"/>
          <w:szCs w:val="24"/>
        </w:rPr>
        <w:t>Медицинские свидетельства о смерти (порядок заполнения, типичные ошибки). Федеральный регистр медицинских свидетельств о смерти. Анализ показателей смертности населения.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eastAsia="Times New Roman" w:hAnsi="Times New Roman" w:cs="Times New Roman"/>
          <w:sz w:val="24"/>
          <w:szCs w:val="24"/>
        </w:rPr>
        <w:t>Анализ заболеваемости в медицинской организации. Учет, отчетность.</w:t>
      </w:r>
    </w:p>
    <w:p w:rsidR="00352183" w:rsidRPr="0069537C" w:rsidRDefault="00352183" w:rsidP="00EF515D">
      <w:pPr>
        <w:pStyle w:val="a4"/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hAnsi="Times New Roman" w:cs="Times New Roman"/>
          <w:sz w:val="24"/>
          <w:szCs w:val="24"/>
        </w:rPr>
        <w:t>Работа с программными средствами, используемыми для ввода и обработки документов и годовых статистических отчетов.</w:t>
      </w:r>
    </w:p>
    <w:p w:rsidR="006615D9" w:rsidRDefault="006615D9" w:rsidP="00EF515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6B5DB1" w:rsidRPr="00491FBE" w:rsidRDefault="001012E1" w:rsidP="00EF515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692">
        <w:rPr>
          <w:rFonts w:ascii="Times New Roman" w:hAnsi="Times New Roman" w:cs="Times New Roman"/>
          <w:b/>
          <w:sz w:val="24"/>
          <w:szCs w:val="24"/>
        </w:rPr>
        <w:t>Преимуществ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D3692">
        <w:rPr>
          <w:rFonts w:ascii="Times New Roman" w:hAnsi="Times New Roman" w:cs="Times New Roman"/>
          <w:b/>
          <w:sz w:val="24"/>
          <w:szCs w:val="24"/>
        </w:rPr>
        <w:t xml:space="preserve"> обучения в Уральском институте управления здравоохранением им. А.Б. Блохина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программе </w:t>
      </w:r>
      <w:r w:rsidR="006B5DB1" w:rsidRPr="00491FBE">
        <w:rPr>
          <w:rFonts w:ascii="Times New Roman" w:hAnsi="Times New Roman" w:cs="Times New Roman"/>
          <w:b/>
          <w:bCs/>
          <w:sz w:val="24"/>
          <w:szCs w:val="24"/>
        </w:rPr>
        <w:t>«Статистика в здравоохранении. Статистический учет и</w:t>
      </w:r>
      <w:r w:rsidR="00823A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B5DB1" w:rsidRPr="00491FBE">
        <w:rPr>
          <w:rFonts w:ascii="Times New Roman" w:hAnsi="Times New Roman" w:cs="Times New Roman"/>
          <w:b/>
          <w:bCs/>
          <w:sz w:val="24"/>
          <w:szCs w:val="24"/>
        </w:rPr>
        <w:t xml:space="preserve">отчетность медицинского учреждения, анализ показателей деятельности» </w:t>
      </w:r>
    </w:p>
    <w:p w:rsidR="001012E1" w:rsidRPr="0069537C" w:rsidRDefault="001012E1" w:rsidP="00EF515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537C">
        <w:rPr>
          <w:rFonts w:ascii="Times New Roman" w:hAnsi="Times New Roman" w:cs="Times New Roman"/>
          <w:sz w:val="24"/>
          <w:szCs w:val="24"/>
        </w:rPr>
        <w:t>- гибкий формат обучения: очные и онлайн- лекции, записи лекций и вебинаров в</w:t>
      </w:r>
      <w:r w:rsidR="00823A62">
        <w:rPr>
          <w:rFonts w:ascii="Times New Roman" w:hAnsi="Times New Roman" w:cs="Times New Roman"/>
          <w:sz w:val="24"/>
          <w:szCs w:val="24"/>
        </w:rPr>
        <w:t> </w:t>
      </w:r>
      <w:r w:rsidRPr="0069537C">
        <w:rPr>
          <w:rFonts w:ascii="Times New Roman" w:hAnsi="Times New Roman" w:cs="Times New Roman"/>
          <w:sz w:val="24"/>
          <w:szCs w:val="24"/>
        </w:rPr>
        <w:t>постоянном доступе</w:t>
      </w:r>
    </w:p>
    <w:p w:rsidR="001012E1" w:rsidRPr="004C43C1" w:rsidRDefault="001012E1" w:rsidP="00EF515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C43C1">
        <w:rPr>
          <w:rFonts w:ascii="Times New Roman" w:hAnsi="Times New Roman" w:cs="Times New Roman"/>
          <w:sz w:val="24"/>
          <w:szCs w:val="24"/>
        </w:rPr>
        <w:t xml:space="preserve">- программа разработана сотрудниками «Института им. А.Б. Блохина», имеющими многолетний опыт </w:t>
      </w:r>
    </w:p>
    <w:p w:rsidR="001012E1" w:rsidRPr="006C04BF" w:rsidRDefault="001012E1" w:rsidP="00EF515D">
      <w:pPr>
        <w:suppressAutoHyphens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6543F">
        <w:rPr>
          <w:rFonts w:ascii="Times New Roman" w:hAnsi="Times New Roman" w:cs="Times New Roman"/>
          <w:sz w:val="24"/>
          <w:szCs w:val="24"/>
        </w:rPr>
        <w:t xml:space="preserve">- в качестве лекторов приглашаются </w:t>
      </w:r>
      <w:r w:rsidR="0059446C" w:rsidRPr="00E6543F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C2288A" w:rsidRPr="00E6543F">
        <w:rPr>
          <w:rFonts w:ascii="Times New Roman" w:hAnsi="Times New Roman" w:cs="Times New Roman"/>
          <w:sz w:val="24"/>
          <w:szCs w:val="24"/>
        </w:rPr>
        <w:t>с опытом работы</w:t>
      </w:r>
      <w:r w:rsidR="003D10F5" w:rsidRPr="00E6543F">
        <w:rPr>
          <w:rFonts w:ascii="Times New Roman" w:hAnsi="Times New Roman" w:cs="Times New Roman"/>
          <w:sz w:val="24"/>
          <w:szCs w:val="24"/>
        </w:rPr>
        <w:t xml:space="preserve"> </w:t>
      </w:r>
      <w:r w:rsidR="003D10F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D10F5" w:rsidRPr="00AF573C">
        <w:rPr>
          <w:rFonts w:ascii="Times New Roman" w:eastAsia="Times New Roman" w:hAnsi="Times New Roman" w:cs="Times New Roman"/>
          <w:bCs/>
          <w:sz w:val="24"/>
          <w:szCs w:val="24"/>
        </w:rPr>
        <w:t>едени</w:t>
      </w:r>
      <w:r w:rsidR="00E6543F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="003D10F5" w:rsidRPr="00AF573C">
        <w:rPr>
          <w:rFonts w:ascii="Times New Roman" w:eastAsia="Times New Roman" w:hAnsi="Times New Roman" w:cs="Times New Roman"/>
          <w:bCs/>
          <w:sz w:val="24"/>
          <w:szCs w:val="24"/>
        </w:rPr>
        <w:t>статистического учета в медицинской организации</w:t>
      </w:r>
      <w:r w:rsidR="00C2288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012E1" w:rsidRDefault="001012E1" w:rsidP="00EF515D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E6543F">
        <w:rPr>
          <w:rFonts w:ascii="Times New Roman" w:hAnsi="Times New Roman" w:cs="Times New Roman"/>
          <w:sz w:val="24"/>
          <w:szCs w:val="24"/>
        </w:rPr>
        <w:t>- в доступе «Электронная библиотека», с материалами: нормативно-правовых актов, методических рекомендаций, шаблонов документов, чек-листов</w:t>
      </w:r>
      <w:r w:rsidR="00E6543F" w:rsidRPr="00E6543F">
        <w:rPr>
          <w:rFonts w:ascii="Times New Roman" w:hAnsi="Times New Roman" w:cs="Times New Roman"/>
          <w:sz w:val="24"/>
          <w:szCs w:val="24"/>
        </w:rPr>
        <w:t>.</w:t>
      </w:r>
    </w:p>
    <w:p w:rsidR="006615D9" w:rsidRDefault="006615D9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7BD" w:rsidRDefault="00DD37BD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2E1" w:rsidRDefault="001012E1" w:rsidP="00B00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D1E" w:rsidRDefault="00BF0D1E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45DC" w:rsidRPr="003144FB" w:rsidRDefault="00A845DC" w:rsidP="003606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5CF6" w:rsidRPr="00685CF6" w:rsidRDefault="00685CF6" w:rsidP="00685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5CF6" w:rsidRPr="0068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55260"/>
    <w:multiLevelType w:val="hybridMultilevel"/>
    <w:tmpl w:val="D2A2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31"/>
    <w:rsid w:val="000165AA"/>
    <w:rsid w:val="00024670"/>
    <w:rsid w:val="000431E5"/>
    <w:rsid w:val="000A46C8"/>
    <w:rsid w:val="000A66DA"/>
    <w:rsid w:val="000C0AC0"/>
    <w:rsid w:val="001012E1"/>
    <w:rsid w:val="00144B20"/>
    <w:rsid w:val="00151B54"/>
    <w:rsid w:val="0015717F"/>
    <w:rsid w:val="001636E3"/>
    <w:rsid w:val="00175B6D"/>
    <w:rsid w:val="001773A2"/>
    <w:rsid w:val="00177B03"/>
    <w:rsid w:val="001A6350"/>
    <w:rsid w:val="001A6B20"/>
    <w:rsid w:val="001B3060"/>
    <w:rsid w:val="001C1647"/>
    <w:rsid w:val="001D6FA0"/>
    <w:rsid w:val="00217554"/>
    <w:rsid w:val="00227A2C"/>
    <w:rsid w:val="0027580D"/>
    <w:rsid w:val="002B5725"/>
    <w:rsid w:val="002B7144"/>
    <w:rsid w:val="002C19BA"/>
    <w:rsid w:val="002C4FF5"/>
    <w:rsid w:val="002C5541"/>
    <w:rsid w:val="002E36B8"/>
    <w:rsid w:val="003144FB"/>
    <w:rsid w:val="003255DD"/>
    <w:rsid w:val="00352183"/>
    <w:rsid w:val="00357A8D"/>
    <w:rsid w:val="00360647"/>
    <w:rsid w:val="00360FAE"/>
    <w:rsid w:val="00361519"/>
    <w:rsid w:val="003655FB"/>
    <w:rsid w:val="00384F32"/>
    <w:rsid w:val="003942E0"/>
    <w:rsid w:val="00394A56"/>
    <w:rsid w:val="003B5863"/>
    <w:rsid w:val="003C63A5"/>
    <w:rsid w:val="003D10F5"/>
    <w:rsid w:val="003F0647"/>
    <w:rsid w:val="00424266"/>
    <w:rsid w:val="004434BD"/>
    <w:rsid w:val="00475F2D"/>
    <w:rsid w:val="004870EE"/>
    <w:rsid w:val="004914D2"/>
    <w:rsid w:val="00491FBE"/>
    <w:rsid w:val="00495C59"/>
    <w:rsid w:val="004C43C1"/>
    <w:rsid w:val="004D132F"/>
    <w:rsid w:val="00505666"/>
    <w:rsid w:val="0051371E"/>
    <w:rsid w:val="00513C42"/>
    <w:rsid w:val="00521BE2"/>
    <w:rsid w:val="00554ADC"/>
    <w:rsid w:val="005715C0"/>
    <w:rsid w:val="00587366"/>
    <w:rsid w:val="00587B3C"/>
    <w:rsid w:val="00590CE1"/>
    <w:rsid w:val="00592231"/>
    <w:rsid w:val="0059446C"/>
    <w:rsid w:val="00597D87"/>
    <w:rsid w:val="005B7B4B"/>
    <w:rsid w:val="005F0336"/>
    <w:rsid w:val="005F24F0"/>
    <w:rsid w:val="00600F91"/>
    <w:rsid w:val="00606AD3"/>
    <w:rsid w:val="00611B37"/>
    <w:rsid w:val="00634AC3"/>
    <w:rsid w:val="00650442"/>
    <w:rsid w:val="006615D9"/>
    <w:rsid w:val="00662942"/>
    <w:rsid w:val="00667FC1"/>
    <w:rsid w:val="00685CF6"/>
    <w:rsid w:val="0069537C"/>
    <w:rsid w:val="006B2471"/>
    <w:rsid w:val="006B5DB1"/>
    <w:rsid w:val="006C04BF"/>
    <w:rsid w:val="006C1E69"/>
    <w:rsid w:val="006E5C47"/>
    <w:rsid w:val="007011C4"/>
    <w:rsid w:val="0070785D"/>
    <w:rsid w:val="00726AF5"/>
    <w:rsid w:val="0076648B"/>
    <w:rsid w:val="00796ECA"/>
    <w:rsid w:val="0079779E"/>
    <w:rsid w:val="007A1044"/>
    <w:rsid w:val="007A4535"/>
    <w:rsid w:val="007D2502"/>
    <w:rsid w:val="007E64D8"/>
    <w:rsid w:val="0080563F"/>
    <w:rsid w:val="0081174C"/>
    <w:rsid w:val="00821F08"/>
    <w:rsid w:val="00822399"/>
    <w:rsid w:val="00823A62"/>
    <w:rsid w:val="00854E3B"/>
    <w:rsid w:val="008630D4"/>
    <w:rsid w:val="00871D5C"/>
    <w:rsid w:val="008A2FB6"/>
    <w:rsid w:val="008D028C"/>
    <w:rsid w:val="0091331E"/>
    <w:rsid w:val="009567EB"/>
    <w:rsid w:val="009718C3"/>
    <w:rsid w:val="009919DC"/>
    <w:rsid w:val="009922DD"/>
    <w:rsid w:val="0099325D"/>
    <w:rsid w:val="009954AD"/>
    <w:rsid w:val="009D69B8"/>
    <w:rsid w:val="009E401C"/>
    <w:rsid w:val="009F5976"/>
    <w:rsid w:val="009F72B7"/>
    <w:rsid w:val="00A13C95"/>
    <w:rsid w:val="00A21BC6"/>
    <w:rsid w:val="00A339B7"/>
    <w:rsid w:val="00A3662B"/>
    <w:rsid w:val="00A50BB7"/>
    <w:rsid w:val="00A845DC"/>
    <w:rsid w:val="00B0078B"/>
    <w:rsid w:val="00B01A71"/>
    <w:rsid w:val="00B1078A"/>
    <w:rsid w:val="00B20354"/>
    <w:rsid w:val="00B20CAA"/>
    <w:rsid w:val="00B846A2"/>
    <w:rsid w:val="00B94B7B"/>
    <w:rsid w:val="00BA4D5B"/>
    <w:rsid w:val="00BC47E4"/>
    <w:rsid w:val="00BF0D1E"/>
    <w:rsid w:val="00C2288A"/>
    <w:rsid w:val="00C30E32"/>
    <w:rsid w:val="00C569CB"/>
    <w:rsid w:val="00C7108B"/>
    <w:rsid w:val="00C755EB"/>
    <w:rsid w:val="00CA0D97"/>
    <w:rsid w:val="00CA605B"/>
    <w:rsid w:val="00CB0A15"/>
    <w:rsid w:val="00CF7D47"/>
    <w:rsid w:val="00D17DB2"/>
    <w:rsid w:val="00D22BA0"/>
    <w:rsid w:val="00D365AA"/>
    <w:rsid w:val="00D41F48"/>
    <w:rsid w:val="00D46055"/>
    <w:rsid w:val="00D612B6"/>
    <w:rsid w:val="00D75562"/>
    <w:rsid w:val="00D77337"/>
    <w:rsid w:val="00D7748E"/>
    <w:rsid w:val="00DC73C4"/>
    <w:rsid w:val="00DD1E53"/>
    <w:rsid w:val="00DD3052"/>
    <w:rsid w:val="00DD37BD"/>
    <w:rsid w:val="00DD5806"/>
    <w:rsid w:val="00DE0190"/>
    <w:rsid w:val="00DE044E"/>
    <w:rsid w:val="00E0034B"/>
    <w:rsid w:val="00E03260"/>
    <w:rsid w:val="00E065F4"/>
    <w:rsid w:val="00E6543F"/>
    <w:rsid w:val="00EB432B"/>
    <w:rsid w:val="00EF515D"/>
    <w:rsid w:val="00F032BF"/>
    <w:rsid w:val="00F1333F"/>
    <w:rsid w:val="00F410A9"/>
    <w:rsid w:val="00F554D7"/>
    <w:rsid w:val="00F60025"/>
    <w:rsid w:val="00F601E3"/>
    <w:rsid w:val="00F67187"/>
    <w:rsid w:val="00F7441D"/>
    <w:rsid w:val="00FB0047"/>
    <w:rsid w:val="00FB3110"/>
    <w:rsid w:val="00FF36D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92F6"/>
  <w15:chartTrackingRefBased/>
  <w15:docId w15:val="{671640AE-D033-47A2-833E-3D4731C2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C54C-315B-40EE-B945-BCD620CF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2022-09-23T10:06:00Z</dcterms:created>
  <dcterms:modified xsi:type="dcterms:W3CDTF">2022-10-07T03:55:00Z</dcterms:modified>
</cp:coreProperties>
</file>